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Provided the functions in a library follow the appropriate run-time conventions (e.g., method of passing arguments), then these functions may be written in any other language.</w:t>
        <w:br/>
        <w:t>Compiling takes the source code from a low-level programming language and converts it into machine code.</w:t>
        <w:br/>
        <w:t>They are the building blocks for all software, from the simplest applications to the most sophisticated ones.</w:t>
        <w:br/>
        <w:t>To produce machine code, the source code must either be compiled or transpiled.</w:t>
        <w:br/>
        <w:t>Some text editors such as Emacs allow GDB to be invoked through them, to provide a visual environment.</w:t>
        <w:br/>
        <w:t>Provided the functions in a library follow the appropriate run-time conventions (e.g., method of passing arguments), then these functions may be written in any other language.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There exist a lot of different approaches for each of those tasks.</w:t>
        <w:br/>
        <w:t>Some languages are more prone to some kinds of faults because their specification does not require compilers to perform as much checking as other languages.</w:t>
        <w:br/>
        <w:t>As early as the 9th century, a programmable music sequencer was invented by the Persian Banu Musa brothers, who described an automated mechanical flute player in the Book of Ingenious Devices.</w:t>
        <w:br/>
        <w:t>In 1801, the Jacquard loom could produce entirely different weaves by changing the "program" – a series of pasteboard cards with holes punched in them.</w:t>
        <w:br/>
        <w:t>Transpiling on the other hand, takes the source-code from a high-level programming language and converts it into bytecode.</w:t>
        <w:br/>
        <w:t>Provided the functions in a library follow the appropriate run-time conventions (e.g., method of passing arguments), then these functions may be written in any other language.</w:t>
        <w:br/>
        <w:t>For this purpose, algorithms are classified into orders using so-called Big O notation, which expresses resource use, such as execution time or memory consumption, in terms of the size of an input.</w:t>
        <w:br/>
        <w:t xml:space="preserve"> Programmable devices have existed for centuries.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