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the late 1960s, data storage devices and computer terminals became inexpensive enough that programs could be created by typing directly into the computers.</w:t>
        <w:br/>
        <w:t>When debugging the problem in a GUI, the programmer can try to skip some user interaction from the original problem description and check if remaining actions are sufficient for bugs to appear.</w:t>
        <w:br/>
        <w:t>Scripting and breakpointing is also part of this process.</w:t>
        <w:br/>
        <w:t>This can be a non-trivial task, for example as with parallel processes or some unusual software bugs.</w:t>
        <w:br/>
        <w:t>When debugging the problem in a GUI, the programmer can try to skip some user interaction from the original problem description and check if remaining actions are sufficient for bugs to appear.</w:t>
        <w:br/>
        <w:t>This can be a non-trivial task, for example as with parallel processes or some unusual software bugs.</w:t>
        <w:br/>
        <w:t>Integrated development environments (IDEs) aim to integrate all such help.</w:t>
        <w:br/>
        <w:t>Text editors were also developed that allowed changes and corrections to be made much more easily than with punched cards.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Also, specific user environment and usage history can make it difficult to reproduce the problem.</w:t>
        <w:br/>
        <w:t>For this purpose, algorithms are classified into orders using so-called Big O notation, which expresses resource use, such as execution time or memory consumption, in terms of the size of an input.</w:t>
        <w:br/>
        <w:t>Trade-offs from this ideal involve finding enough programmers who know the language to build a team, the availability of compilers for that language, and the efficiency with which programs written in a given language execute.</w:t>
        <w:br/>
        <w:t>Some languages are more prone to some kinds of faults because their specification does not require compilers to perform as much checking as other languages.</w:t>
        <w:br/>
        <w:t xml:space="preserve"> It is very difficult to determine what are the most popular modern programming languages.</w:t>
        <w:br/>
        <w:t xml:space="preserve"> Popular modeling techniques include Object-Oriented Analysis and Design (OOAD) and Model-Driven Architecture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