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Ideally, the programming language best suited for the task at hand will be selected.</w:t>
        <w:br/>
        <w:t>In 1801, the Jacquard loom could produce entirely different weaves by changing the "program" – a series of pasteboard cards with holes punched in them.</w:t>
        <w:br/>
        <w:t>Scripting and breakpointing is also part of this process.</w:t>
        <w:br/>
        <w:t>Also, those involved with software development may at times engage in reverse engineering, which is the practice of seeking to understand an existing program so as to re-implement its function in some way.</w:t>
        <w:br/>
        <w:t>In 1801, the Jacquard loom could produce entirely different weaves by changing the "program" – a series of pasteboard cards with holes punched in them.</w:t>
        <w:br/>
        <w:t>There are many approaches to the Software development process.</w:t>
        <w:br/>
        <w:t>They are the building blocks for all software, from the simplest applications to the most sophisticated ones.</w:t>
        <w:br/>
        <w:t>Some of these factors include:</w:t>
        <w:br/>
        <w:t xml:space="preserve"> The presentation aspects of this (such as indents, line breaks, color highlighting, and so on) are often handled by the source code editor, but the content aspects reflect the programmer's talent and skills.</w:t>
        <w:br/>
        <w:t>Expert programmers are familiar with a variety of well-established algorithms and their respective complexities and use this knowledge to choose algorithms that are best suited to the circumstances.</w:t>
        <w:br/>
        <w:t>Many applications use a mix of several languages in their construction and use.</w:t>
        <w:br/>
        <w:t>Also, those involved with software development may at times engage in reverse engineering, which is the practice of seeking to understand an existing program so as to re-implement its function in some way.</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For example, when a bug in a compiler can make it crash when parsing some large source file, a simplification of the test case that results in only few lines from the original source file can be sufficient to reproduce the same crash.</w:t>
        <w:br/>
        <w:t xml:space="preserve"> The first computer program is generally dated to 1843, when mathematician Ada Lovelace published an algorithm to calculate a sequence of Bernoulli numbers, intended to be carried out by Charles Babbage's Analytical Engine.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