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There exist a lot of different approaches for each of those tasks.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Proficient programming thus usually requires expertise in several different subjects, including knowledge of the application domain, specialized algorithms, and formal logic.</w:t>
        <w:br/>
        <w:t>It is usually easier to code in "high-level" languages than in "low-level"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applications use a mix of several languages in their construction and use.</w:t>
        <w:br/>
        <w:t>Normally the first step in debugging is to attempt to reproduce the problem.</w:t>
        <w:br/>
        <w:t>Use of a static code analysis tool can help detect some possible problems.</w:t>
        <w:br/>
        <w:t>Ideally, the programming language best suited for the task at hand will be selected.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To produce machine code, the source code must either be compiled or transpiled.</w:t>
        <w:br/>
        <w:t xml:space="preserve"> Implementation techniques include imperative languages (object-oriented or procedural), functional languages, and logic languages.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