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Techniques like Code refactoring can enhance readability.</w:t>
        <w:br/>
        <w:t>The source code of a program is written in one or more languages that are intelligible to programmers, rather than machine code, which is directly executed by the central processing unit.</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Use of a static code analysis tool can help detect some possible problems.</w:t>
        <w:br/>
        <w:t>As early as the 9th century, a programmable music sequencer was invented by the Persian Banu Musa brothers, who described an automated mechanical flute player in the Book of Ingenious Devices.</w:t>
        <w:br/>
        <w:t>Integrated development environments (IDEs) aim to integrate all such help.</w:t>
        <w:br/>
        <w:t>In the 9th century, the Arab mathematician Al-Kindi described a cryptographic algorithm for deciphering encrypted code, in A Manuscript on Deciphering Cryptographic Messages.</w:t>
        <w:br/>
        <w:t>It affects the aspects of quality above, including portability, usability and most importantly maintainability.</w:t>
        <w:br/>
        <w:t>Programming languages are essential for software development.</w:t>
        <w:br/>
        <w:t xml:space="preserve"> Readability is important because programmers spend the majority of their time reading, trying to understand, reusing and modifying existing source code, rather than writing new source code.</w:t>
        <w:br/>
        <w:t>Unreadable code often leads to bugs, inefficiencies, and duplicated code.</w:t>
        <w:br/>
        <w:t>Many factors, having little or nothing to do with the ability of the computer to efficiently compile and execute the code, contribute to readability.</w:t>
        <w:br/>
        <w:t xml:space="preserve"> Code-breaking algorithms have also existed for centuries.</w:t>
        <w:br/>
        <w:t xml:space="preserve"> Different programming languages support different styles of programming (called programming paradigms).</w:t>
        <w:br/>
        <w:t>Many applications use a mix of several languages in their construction and use.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