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However, Charles Babbage had already written his first program for the Analytical Engine in 1837.</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This is interpreted into machine code.</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