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br/>
        <w:t>Scripting and breakpointing is also part of this process.</w:t>
        <w:br/>
        <w:t>Expert programmers are familiar with a variety of well-established algorithms and their respective complexities and use this knowledge to choose algorithms that are best suited to the circumstances.</w:t>
        <w:br/>
        <w:t>As early as the 9th century, a programmable music sequencer was invented by the Persian Banu Musa brothers, who described an automated mechanical flute player in the Book of Ingenious Devices.</w:t>
        <w:br/>
        <w:t>Ideally, the programming language best suited for the task at hand will be selected.</w:t>
        <w:br/>
        <w:t>This can be a non-trivial task, for example as with parallel processes or some unusual software bugs.</w:t>
        <w:br/>
        <w:t>Programming languages are essential for software development.</w:t>
        <w:br/>
        <w:t>Use of a static code analysis tool can help detect some possible problems.</w:t>
        <w:br/>
        <w:t>Compiling takes the source code from a low-level programming language and converts it into machine code.</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because an assembly language is little more than a different notation for a machine language,  two machines with different instruction sets also have different assembly languages.</w:t>
        <w:br/>
        <w:t xml:space="preserve"> Various visual programming languages have also been developed with the intent to resolve readability concerns by adopting non-traditional approaches to code structure and display.</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