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This can be a non-trivial task, for example as with parallel processes or some unusual software bugs.</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Techniques like Code refactoring can enhance readability.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Readability is important because programmers spend the majority of their time reading, trying to understand, reusing and modifying existing source code, rather than writing new source code.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