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Use of a static code analysis tool can help detect some possible problems.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Also, specific user environment and usage history can make it difficult to reproduce the problem.</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