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The purpose of programming is to find a sequence of instructions that will automate the performance of a task (which can be as complex as an operating system) on a computer, often for solving a given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Ideally, the programming language best suited for the task at hand will be selected.</w:t>
        <w:br/>
        <w:t>It affects the aspects of quality above, including portability, usability and most importantly maintainability.</w:t>
        <w:br/>
        <w:t>However, with the concept of the stored-program computer introduced in 1949, both programs and data were stored and manipulated in the same way in computer memory.</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