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A study found that a few simple readability transformations made code shorter and drastically reduced the time to understand it.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Use of a static code analysis tool can help detect some possible problems.</w:t>
        <w:br/>
        <w:t>This is interpreted into machine code.</w:t>
        <w:br/>
        <w:t>Many applications use a mix of several languages in their construction and use.</w:t>
        <w:br/>
        <w:t>When debugging the problem in a GUI, the programmer can try to skip some user interaction from the original problem description and check if remaining actions are sufficient for bugs to appear.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To produce machine code, the source code must either be compiled or transpiled.</w:t>
        <w:br/>
        <w:t>Scripting and breakpointing is also part of this process.</w:t>
        <w:br/>
        <w:t>They are the building blocks for all software, from the simplest applications to the most sophisticated ones.</w:t>
        <w:br/>
        <w:t xml:space="preserve"> Machine code was the language of early programs, written in the instruction set of the particular machine, often in binary notation.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However, with the concept of the stored-program computer introduced in 1949, both programs and data were stored and manipulated in the same way in computer memory.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