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The Unified Modeling Language (UML) is a notation used for both the OOAD and MDA.</w:t>
        <w:br/>
        <w:t>However, with the concept of the stored-program computer introduced in 1949, both programs and data were stored and manipulated in the same way in computer memory.</w:t>
        <w:br/>
        <w:t>Use of a static code analysis tool can help detect some possible problems.</w:t>
        <w:br/>
        <w:t>In 1801, the Jacquard loom could produce entirely different weaves by changing the "program" – a series of pasteboard cards with holes punched in them.</w:t>
        <w:br/>
        <w:t>Use of a static code analysis tool can help detect some possible problems.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