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Some languages are more prone to some kinds of faults because their specification does not require compilers to perform as much checking as other languages.</w:t>
        <w:br/>
        <w:t>Many applications use a mix of several languages in their construction and use.</w:t>
        <w:br/>
        <w:t>This is interpreted into machine code.</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This is interpreted into machine code.</w:t>
        <w:br/>
        <w:t>Provided the functions in a library follow the appropriate run-time conventions (e.g., method of passing arguments), then these functions may be written in any other language.</w:t>
        <w:br/>
        <w:t xml:space="preserve"> Debugging is a very important task in the software development process since having defects in a program can have significant consequences for its users.</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