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As early as the 9th century, a programmable music sequencer was invented by the Persian Banu Musa brothers, who described an automated mechanical flute player in the Book of Ingenious Devices.</w:t>
        <w:br/>
        <w:t>Text editors were also developed that allowed changes and corrections to be made much more easily than with punched cards.</w:t>
        <w:br/>
        <w:t>Trade-offs from this ideal involve finding enough programmers who know the language to build a team, the availability of compilers for that language, and the efficiency with which programs written in a given language execute.</w:t>
        <w:br/>
        <w:t>This can be a non-trivial task, for example as with parallel processes or some unusual software bugs.</w:t>
        <w:br/>
        <w:t>Normally the first step in debugging is to attempt to reproduce the problem.</w:t>
        <w:br/>
        <w:t>Some languages are more prone to some kinds of faults because their specification does not require compilers to perform as much checking as other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Normally the first step in debugging is to attempt to reproduce the problem.</w:t>
        <w:br/>
        <w:t>It is usually easier to code in "high-level" languages than in "low-level" ones.</w:t>
        <w:br/>
        <w:t>One approach popular for requirements analysis is Use Case analysis.</w:t>
        <w:br/>
        <w:t>Trade-offs from this ideal involve finding enough programmers who know the language to build a team, the availability of compilers for that language, and the efficiency with which programs written in a given language execute.</w:t>
        <w:br/>
        <w:t>The following properties are among the most important:</w:t>
        <w:br/>
        <w:br/>
        <w:t xml:space="preserve"> In computer programming, readability refers to the ease with which a human reader can comprehend the purpose, control flow, and operation of source code.</w:t>
        <w:br/>
        <w:t>He gave the first description of cryptanalysis by frequency analysis, the earliest code-breaking algorithm.</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