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Compiling takes the source code from a low-level programming language and converts it into machine code.</w:t>
        <w:br/>
        <w:t>Ideally, the programming language best suited for the task at hand will be selected.</w:t>
        <w:br/>
        <w:t>In the 9th century, the Arab mathematician Al-Kindi described a cryptographic algorithm for deciphering encrypted code, in A Manuscript on Deciphering Cryptographic Messages.</w:t>
        <w:br/>
        <w:t>To produce machine code, the source code must either be compiled or transpiled.</w:t>
        <w:br/>
        <w:t>There exist a lot of different approaches for each of those tasks.</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br/>
        <w:t xml:space="preserve"> Machine code was the language of early programs, written in the instruction set of the particular machine, often in binary notation.</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