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Techniques like Code refactoring can enhance readability.</w:t>
        <w:br/>
        <w:t>They are the building blocks for all software, from the simplest applications to the most sophisticated ones.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