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There exist a lot of different approaches for each of those tasks.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Programs were mostly entered using punched cards or paper tape.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