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Programming languages are essential for software development.</w:t>
        <w:br/>
        <w:t>Provided the functions in a library follow the appropriate run-time conventions (e.g., method of passing arguments), then these functions may be written in any other language.</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This is interpreted into machine code.</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 xml:space="preserve"> Tasks accompanying and related to programming include testing, debugging, source code maintenance, implementation of build systems, and management of derived artifacts, such as the machine code of computer programs.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