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Transpiling on the other hand, takes the source-code from a high-level programming language and converts it into bytecode.</w:t>
        <w:br/>
        <w:t>Also, specific user environment and usage history can make it difficult to reproduce the problem.</w:t>
        <w:br/>
        <w:t>The purpose of programming is to find a sequence of instructions that will automate the performance of a task (which can be as complex as an operating system) on a computer, often for solving a given problem.</w:t>
        <w:b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By the late 1960s, data storage devices and computer terminals became inexpensive enough that programs could be created by typing directly into the computers.</w:t>
        <w:br/>
        <w:br/>
        <w:t>The first compiler related tool, the A-0 System, was developed in 1952 by Grace Hopper, who also coined the term 'compiler'.</w:t>
        <w:br/>
        <w:t xml:space="preserve"> Allen Downey, in his book How To Think Like A Computer Scientist, writes:</w:t>
        <w:br/>
        <w:t xml:space="preserve"> Many computer languages provide a mechanism to call functions provided by shared libraries.</w:t>
        <w:br/>
        <w:t>He gave the first description of cryptanalysis by frequency analysis, the earliest code-breaking algorithm.</w:t>
        <w:br/>
        <w:t>Techniques like Code refactoring can enhance readability.</w:t>
        <w:br/>
        <w:br/>
        <w:t>The first compiler related tool, the A-0 System, was developed in 1952 by Grace Hopper, who also coined the term 'compiler'.</w:t>
        <w:br/>
        <w:t>Relatedly, software engineering combines engineering techniques and principles with software development.</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