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Ideally, the programming language best suited for the task at hand will be selected.</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Some text editors such as Emacs allow GDB to be invoked through them, to provide a visual environment.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In the 1880s, Herman Hollerith invented the concept of storing data in machine-readable form.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