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FORTRAN, the first widely used high-level language to have a functional implementation, came out in 1957, and many other languages were soon developed—in particular, COBOL aimed at commercial data processing, and Lisp for computer research.</w:t>
        <w:br/>
        <w:t>However, Charles Babbage had already written his first program for the Analytical Engine in 1837.</w:t>
        <w:br/>
        <w:t>There are many approaches to the Software development process.</w:t>
        <w:br/>
        <w:t>One approach popular for requirements analysis is Use Case analysis.</w:t>
        <w:br/>
        <w:t>This can be a non-trivial task, for example as with parallel processes or some unusual software bugs.</w:t>
        <w:br/>
        <w:t>Unreadable code often leads to bugs, inefficiencies, and duplicated code.</w:t>
        <w:br/>
        <w:t>For example, when a bug in a compiler can make it crash when parsing some large source file, a simplification of the test case that results in only few lines from the original source file can be sufficient to reproduce the same crash.</w:t>
        <w:br/>
        <w:t>A study found that a few simple readability transformations made code shorter and drastically reduced the time to understand it.</w:t>
        <w:br/>
        <w:t>However, Charles Babbage had already written his first program for the Analytical Engine in 1837.</w:t>
        <w:br/>
        <w:t>When debugging the problem in a GUI, the programmer can try to skip some user interaction from the original problem description and check if remaining actions are sufficient for bugs to appear.</w:t>
        <w:br/>
        <w:t>In 1801, the Jacquard loom could produce entirely different weaves by changing the "program" – a series of pasteboard cards with holes punched in them.</w:t>
        <w:br/>
        <w:t xml:space="preserve"> The first computer program is generally dated to 1843, when mathematician Ada Lovelace published an algorithm to calculate a sequence of Bernoulli numbers, intended to be carried out by Charles Babbage's Analytical Engine.</w:t>
        <w:br/>
        <w:t>Compilers harnessed the power of computers to make programming easier by allowing programmers to specify calculations by entering a formula using infix notation.</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