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To produce machine code, the source code must either be compiled or transpiled.</w:t>
        <w:br/>
        <w:t>They are the building blocks for all software, from the simplest applications to the most sophisticated ones.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However, readability is more than just programming style.</w:t>
        <w:br/>
        <w:t>There are many approaches to the Software development process.</w:t>
        <w:br/>
        <w:t xml:space="preserve"> It is very difficult to determine what are the most popular modern programming languages.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