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br/>
        <w:t>Trade-offs from this ideal involve finding enough programmers who know the language to build a team, the availability of compilers for that language, and the efficiency with which programs written in a given language execute.</w:t>
        <w:br/>
        <w:t>Scripting and breakpointing is also part of this process.</w:t>
        <w:br/>
        <w:t>However, readability is more than just programming style.</w:t>
        <w:br/>
        <w:t>One approach popular for requirements analysis is Use Case analysis.</w:t>
        <w:br/>
        <w:t>In 1801, the Jacquard loom could produce entirely different weaves by changing the "program" – a series of pasteboard cards with holes punched in them.</w:t>
        <w:br/>
        <w:t>As early as the 9th century, a programmable music sequencer was invented by the Persian Banu Musa brothers, who described an automated mechanical flute player in the Book of Ingenious Devices.</w:t>
        <w:br/>
        <w:t xml:space="preserve"> After the bug is reproduced, the input of the program may need to be simplified to make it easier to debug.</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