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04E" w:rsidRDefault="003E3BDE">
      <w:pPr>
        <w:jc w:val="center"/>
      </w:pPr>
      <w:r>
        <w:rPr>
          <w:rFonts w:ascii="Aptos" w:hAnsi="Aptos"/>
          <w:color w:val="000000"/>
          <w:sz w:val="44"/>
        </w:rPr>
        <w:t>The Profound Intersection of Art and Culture: A Harmonious Tapestry</w:t>
      </w:r>
    </w:p>
    <w:p w:rsidR="0058704E" w:rsidRDefault="003E3BDE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Jacob Peterson</w:t>
      </w:r>
    </w:p>
    <w:p w:rsidR="0058704E" w:rsidRDefault="003E3BDE">
      <w:pPr>
        <w:jc w:val="center"/>
      </w:pPr>
      <w:r>
        <w:rPr>
          <w:rFonts w:ascii="Aptos" w:hAnsi="Aptos"/>
          <w:color w:val="000000"/>
          <w:sz w:val="32"/>
        </w:rPr>
        <w:t>jacob</w:t>
      </w:r>
      <w:r w:rsidR="00F52A8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peterson@brandeisschool</w:t>
      </w:r>
      <w:r w:rsidR="00F52A8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8704E" w:rsidRDefault="0058704E"/>
    <w:p w:rsidR="0058704E" w:rsidRDefault="003E3BDE">
      <w:r>
        <w:rPr>
          <w:rFonts w:ascii="Aptos" w:hAnsi="Aptos"/>
          <w:color w:val="000000"/>
          <w:sz w:val="24"/>
        </w:rPr>
        <w:t>Art, in all its manifestations, stands as a conduit through which human emotions, imaginations, and experiences are visually, aurally, and performatively expressed</w:t>
      </w:r>
      <w:r w:rsidR="00F52A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a diverse spectrum of mediums, from paintings, sculptures, and drawings to music, dance, and drama</w:t>
      </w:r>
      <w:r w:rsidR="00F52A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artistic expressions, borne out of individual and collective experiences, reflect the cultural fabric of societies, past and present, painting vivid portraits of our collective heritage, identity, and aspirations</w:t>
      </w:r>
      <w:r w:rsidR="00F52A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art has not only captured life's fleeting moments but has also played a pivotal role in shaping cultural narratives and influencing societal values</w:t>
      </w:r>
      <w:r w:rsidR="00F52A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magnificent frescoes of ancient Egypt to the exquisite sculptures of the Renaissance, art has served as a catalyst for social change, igniting conversations, and challenging prevailing norms</w:t>
      </w:r>
      <w:r w:rsidR="00F52A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ability to transcend boundaries of language and tradition makes it a universal language, capable of uniting people from diverse backgrounds and experiences</w:t>
      </w:r>
      <w:r w:rsidR="00F52A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its myriad forms, art communicates emotions and ideas that words often fail to capture, providing a profound means of self-expression and connection with others</w:t>
      </w:r>
      <w:r w:rsidR="00F52A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haunting melody of a symphony, the poignant words of a poem, or the vibrant strokes of a painting, art possesses an inherent power to move and inspire, to provoke thought, and to kindle empathy</w:t>
      </w:r>
      <w:r w:rsidR="00F52A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the ability to transport us to distant lands, introduce us to different cultures, and challenge our perspectives, broadening our horizons and fostering a sense of global citizenship</w:t>
      </w:r>
      <w:r w:rsidR="00F52A88">
        <w:rPr>
          <w:rFonts w:ascii="Aptos" w:hAnsi="Aptos"/>
          <w:color w:val="000000"/>
          <w:sz w:val="24"/>
        </w:rPr>
        <w:t>.</w:t>
      </w:r>
    </w:p>
    <w:p w:rsidR="0058704E" w:rsidRDefault="003E3BDE">
      <w:r>
        <w:rPr>
          <w:rFonts w:ascii="Aptos" w:hAnsi="Aptos"/>
          <w:color w:val="000000"/>
          <w:sz w:val="28"/>
        </w:rPr>
        <w:t>Summary</w:t>
      </w:r>
    </w:p>
    <w:p w:rsidR="0058704E" w:rsidRDefault="003E3BDE">
      <w:r>
        <w:rPr>
          <w:rFonts w:ascii="Aptos" w:hAnsi="Aptos"/>
          <w:color w:val="000000"/>
        </w:rPr>
        <w:t>Art, in its various forms, serves as a potent medium through which emotions, experiences, and cultural narratives are expressed and communicated</w:t>
      </w:r>
      <w:r w:rsidR="00F52A8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transcends language barriers, uniting people from diverse backgrounds</w:t>
      </w:r>
      <w:r w:rsidR="00F52A8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Art's ability to provoke thought, ignite conversations, and challenge societal norms makes it a powerful catalyst for social </w:t>
      </w:r>
      <w:r>
        <w:rPr>
          <w:rFonts w:ascii="Aptos" w:hAnsi="Aptos"/>
          <w:color w:val="000000"/>
        </w:rPr>
        <w:lastRenderedPageBreak/>
        <w:t>change</w:t>
      </w:r>
      <w:r w:rsidR="00F52A8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 universal language, art fosters empathy, broadens perspectives, and connects us to our shared human experiences, enriching our understanding of ourselves, our communities, and the world around us</w:t>
      </w:r>
      <w:r w:rsidR="00F52A88">
        <w:rPr>
          <w:rFonts w:ascii="Aptos" w:hAnsi="Aptos"/>
          <w:color w:val="000000"/>
        </w:rPr>
        <w:t>.</w:t>
      </w:r>
    </w:p>
    <w:p w:rsidR="0058704E" w:rsidRDefault="0058704E"/>
    <w:sectPr w:rsidR="005870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378975">
    <w:abstractNumId w:val="8"/>
  </w:num>
  <w:num w:numId="2" w16cid:durableId="606353494">
    <w:abstractNumId w:val="6"/>
  </w:num>
  <w:num w:numId="3" w16cid:durableId="1362974700">
    <w:abstractNumId w:val="5"/>
  </w:num>
  <w:num w:numId="4" w16cid:durableId="502665035">
    <w:abstractNumId w:val="4"/>
  </w:num>
  <w:num w:numId="5" w16cid:durableId="1362241295">
    <w:abstractNumId w:val="7"/>
  </w:num>
  <w:num w:numId="6" w16cid:durableId="1252739252">
    <w:abstractNumId w:val="3"/>
  </w:num>
  <w:num w:numId="7" w16cid:durableId="1123888403">
    <w:abstractNumId w:val="2"/>
  </w:num>
  <w:num w:numId="8" w16cid:durableId="514733703">
    <w:abstractNumId w:val="1"/>
  </w:num>
  <w:num w:numId="9" w16cid:durableId="207404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BDE"/>
    <w:rsid w:val="0058704E"/>
    <w:rsid w:val="00AA1D8D"/>
    <w:rsid w:val="00B47730"/>
    <w:rsid w:val="00CB0664"/>
    <w:rsid w:val="00F52A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