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63C" w:rsidRDefault="003D00E8">
      <w:pPr>
        <w:jc w:val="center"/>
      </w:pPr>
      <w:r>
        <w:rPr>
          <w:rFonts w:ascii="Aptos" w:hAnsi="Aptos"/>
          <w:color w:val="000000"/>
          <w:sz w:val="44"/>
        </w:rPr>
        <w:t>Government: A Powerful Framework for Societal Harmony</w:t>
      </w:r>
    </w:p>
    <w:p w:rsidR="00F3563C" w:rsidRDefault="003D00E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A5FA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Maxwell</w:t>
      </w:r>
    </w:p>
    <w:p w:rsidR="00F3563C" w:rsidRDefault="003D00E8">
      <w:pPr>
        <w:jc w:val="center"/>
      </w:pPr>
      <w:r>
        <w:rPr>
          <w:rFonts w:ascii="Aptos" w:hAnsi="Aptos"/>
          <w:color w:val="000000"/>
          <w:sz w:val="32"/>
        </w:rPr>
        <w:t>janemaxwell@educationhub</w:t>
      </w:r>
      <w:r w:rsidR="008A5FA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3563C" w:rsidRDefault="00F3563C"/>
    <w:p w:rsidR="00F3563C" w:rsidRDefault="003D00E8">
      <w:r>
        <w:rPr>
          <w:rFonts w:ascii="Aptos" w:hAnsi="Aptos"/>
          <w:color w:val="000000"/>
          <w:sz w:val="24"/>
        </w:rPr>
        <w:t>In the vast tapestry of human existence, governments stand as intricate mechanisms that orchestrate the rhythm of our collective lives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symphony of voices, governments blend diverse perspectives, harmonizing them into a coherent narrative that shapes the destiny of nations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interplay of power, policy, and people has captivated scholars, inspiring debates and driving societal transformations throughout history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Governments, in essence, are the conglomerates of institutions and processes that exercise authority over a defined territory and its population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embody the collective will of a society, articulating its aspirations, safeguarding its rights, and ensuring its stability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 delicate balance of power, governments mediate competing interests, resolve conflicts, and chart a course for progress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functions of government are as multifaceted as the tapestry of human existence itself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nurture our aspirations, safeguard our rights, and strive to create a just and equitable society for all</w:t>
      </w:r>
      <w:r w:rsidR="008A5F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8A5FA8">
        <w:rPr>
          <w:rFonts w:ascii="Aptos" w:hAnsi="Aptos"/>
          <w:color w:val="000000"/>
          <w:sz w:val="24"/>
        </w:rPr>
        <w:t>.</w:t>
      </w:r>
    </w:p>
    <w:p w:rsidR="00F3563C" w:rsidRDefault="003D00E8">
      <w:r>
        <w:rPr>
          <w:rFonts w:ascii="Aptos" w:hAnsi="Aptos"/>
          <w:color w:val="000000"/>
          <w:sz w:val="28"/>
        </w:rPr>
        <w:t>Summary</w:t>
      </w:r>
    </w:p>
    <w:p w:rsidR="00F3563C" w:rsidRDefault="003D00E8">
      <w:r>
        <w:rPr>
          <w:rFonts w:ascii="Aptos" w:hAnsi="Aptos"/>
          <w:color w:val="000000"/>
        </w:rPr>
        <w:lastRenderedPageBreak/>
        <w:t>In essence, government is the symphony of power, policy, and people that orchestrates the rhythm of societal life</w:t>
      </w:r>
      <w:r w:rsidR="008A5F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embodies the collective will, articulates aspirations, and ensures stability</w:t>
      </w:r>
      <w:r w:rsidR="008A5F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democracy, representation, and accountability, governments fulfill multifaceted roles, ranging from providing essential services to regulating economic activities and upholding law and order</w:t>
      </w:r>
      <w:r w:rsidR="008A5F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intricate interplay of power and responsibility within governments shapes our world and empowers us as active participants in its governance</w:t>
      </w:r>
      <w:r w:rsidR="008A5FA8">
        <w:rPr>
          <w:rFonts w:ascii="Aptos" w:hAnsi="Aptos"/>
          <w:color w:val="000000"/>
        </w:rPr>
        <w:t>.</w:t>
      </w:r>
    </w:p>
    <w:p w:rsidR="00F3563C" w:rsidRDefault="00F3563C"/>
    <w:sectPr w:rsidR="00F35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621903">
    <w:abstractNumId w:val="8"/>
  </w:num>
  <w:num w:numId="2" w16cid:durableId="1504970629">
    <w:abstractNumId w:val="6"/>
  </w:num>
  <w:num w:numId="3" w16cid:durableId="1878926431">
    <w:abstractNumId w:val="5"/>
  </w:num>
  <w:num w:numId="4" w16cid:durableId="1907179785">
    <w:abstractNumId w:val="4"/>
  </w:num>
  <w:num w:numId="5" w16cid:durableId="335812115">
    <w:abstractNumId w:val="7"/>
  </w:num>
  <w:num w:numId="6" w16cid:durableId="1457409589">
    <w:abstractNumId w:val="3"/>
  </w:num>
  <w:num w:numId="7" w16cid:durableId="1979068079">
    <w:abstractNumId w:val="2"/>
  </w:num>
  <w:num w:numId="8" w16cid:durableId="722218163">
    <w:abstractNumId w:val="1"/>
  </w:num>
  <w:num w:numId="9" w16cid:durableId="62372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0E8"/>
    <w:rsid w:val="008A5FA8"/>
    <w:rsid w:val="00AA1D8D"/>
    <w:rsid w:val="00B47730"/>
    <w:rsid w:val="00CB0664"/>
    <w:rsid w:val="00F356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