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C0B" w:rsidRDefault="007B0CB6">
      <w:pPr>
        <w:jc w:val="center"/>
      </w:pPr>
      <w:r>
        <w:rPr>
          <w:rFonts w:ascii="Aptos" w:hAnsi="Aptos"/>
          <w:color w:val="000000"/>
          <w:sz w:val="44"/>
        </w:rPr>
        <w:t>The Spine: A Journey Through History</w:t>
      </w:r>
    </w:p>
    <w:p w:rsidR="000B2C0B" w:rsidRDefault="007B0CB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5053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>Benjamin Miller</w:t>
      </w:r>
    </w:p>
    <w:p w:rsidR="000B2C0B" w:rsidRDefault="007B0CB6">
      <w:pPr>
        <w:jc w:val="center"/>
      </w:pPr>
      <w:r>
        <w:rPr>
          <w:rFonts w:ascii="Aptos" w:hAnsi="Aptos"/>
          <w:color w:val="000000"/>
          <w:sz w:val="32"/>
        </w:rPr>
        <w:t>bmilleremail</w:t>
      </w:r>
      <w:r w:rsidR="0025053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B2C0B" w:rsidRDefault="000B2C0B"/>
    <w:p w:rsidR="000B2C0B" w:rsidRDefault="007B0CB6">
      <w:r>
        <w:rPr>
          <w:rFonts w:ascii="Aptos" w:hAnsi="Aptos"/>
          <w:color w:val="000000"/>
          <w:sz w:val="24"/>
        </w:rPr>
        <w:t>In an era dominated by technology, few truly understand the intricate web of bones and muscles that define our existence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the digital tapestry of our lives, it is crucial to not lose sight of our physical foundation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upon an expedition into the past, uncovering the captivating journey of the spine, an enigmatic structure that has inspired unravelling its secrets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ancient civilizations to the boundaries of modern medicine, the spine has been a constant enigma, a symphony of bone, cartilage, and nerves, intricate yet robust, yielding to the complexities of its function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our voyage unfolds, we shall uncover how the spine has bewitched poets, captivated artists, and captivated scientists alike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spine, a central pillar of our anatomy, an architectural feat of evolution, serves as a protective sheath for the spinal cord, granting mobility and supporting the body's weight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2505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250535">
        <w:rPr>
          <w:rFonts w:ascii="Aptos" w:hAnsi="Aptos"/>
          <w:color w:val="000000"/>
          <w:sz w:val="24"/>
        </w:rPr>
        <w:t>.</w:t>
      </w:r>
    </w:p>
    <w:p w:rsidR="000B2C0B" w:rsidRDefault="007B0CB6">
      <w:r>
        <w:rPr>
          <w:rFonts w:ascii="Aptos" w:hAnsi="Aptos"/>
          <w:color w:val="000000"/>
          <w:sz w:val="28"/>
        </w:rPr>
        <w:t>Summary</w:t>
      </w:r>
    </w:p>
    <w:p w:rsidR="000B2C0B" w:rsidRDefault="007B0CB6">
      <w:r>
        <w:rPr>
          <w:rFonts w:ascii="Aptos" w:hAnsi="Aptos"/>
          <w:color w:val="000000"/>
        </w:rPr>
        <w:t>Through the corridors of time, the spine has remained an enigma, an enigmatic entity that has captivated scientists, artists, and philosophers alike</w:t>
      </w:r>
      <w:r w:rsidR="002505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pieced together the tapestry of its journey, we unearthed the intricate interplay between biology, culture, and history, highlighting the spine's pivotal role in shaping our existence</w:t>
      </w:r>
      <w:r w:rsidR="002505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expedition serves as a testament to the human endeavour to unravel the mysteries of our own anatomy, </w:t>
      </w:r>
      <w:r>
        <w:rPr>
          <w:rFonts w:ascii="Aptos" w:hAnsi="Aptos"/>
          <w:color w:val="000000"/>
        </w:rPr>
        <w:lastRenderedPageBreak/>
        <w:t>reaffirming the spine's significance as a symbol of resilience and the indomitable spirit of exploration</w:t>
      </w:r>
      <w:r w:rsidR="00250535">
        <w:rPr>
          <w:rFonts w:ascii="Aptos" w:hAnsi="Aptos"/>
          <w:color w:val="000000"/>
        </w:rPr>
        <w:t>.</w:t>
      </w:r>
    </w:p>
    <w:p w:rsidR="000B2C0B" w:rsidRDefault="000B2C0B"/>
    <w:sectPr w:rsidR="000B2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675823">
    <w:abstractNumId w:val="8"/>
  </w:num>
  <w:num w:numId="2" w16cid:durableId="893660416">
    <w:abstractNumId w:val="6"/>
  </w:num>
  <w:num w:numId="3" w16cid:durableId="1317294383">
    <w:abstractNumId w:val="5"/>
  </w:num>
  <w:num w:numId="4" w16cid:durableId="1807818716">
    <w:abstractNumId w:val="4"/>
  </w:num>
  <w:num w:numId="5" w16cid:durableId="1704013441">
    <w:abstractNumId w:val="7"/>
  </w:num>
  <w:num w:numId="6" w16cid:durableId="880630540">
    <w:abstractNumId w:val="3"/>
  </w:num>
  <w:num w:numId="7" w16cid:durableId="1990474249">
    <w:abstractNumId w:val="2"/>
  </w:num>
  <w:num w:numId="8" w16cid:durableId="681324036">
    <w:abstractNumId w:val="1"/>
  </w:num>
  <w:num w:numId="9" w16cid:durableId="141239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C0B"/>
    <w:rsid w:val="0015074B"/>
    <w:rsid w:val="00250535"/>
    <w:rsid w:val="0029639D"/>
    <w:rsid w:val="00326F90"/>
    <w:rsid w:val="007B0C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