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247" w:rsidRDefault="00293678">
      <w:pPr>
        <w:jc w:val="center"/>
      </w:pPr>
      <w:r>
        <w:rPr>
          <w:rFonts w:ascii="Aptos" w:hAnsi="Aptos"/>
          <w:color w:val="000000"/>
          <w:sz w:val="44"/>
        </w:rPr>
        <w:t>Exploring the Wonders of Chemistry: Unveiling the Secrets of Matter and Reactions</w:t>
      </w:r>
    </w:p>
    <w:p w:rsidR="00637247" w:rsidRDefault="00293678">
      <w:pPr>
        <w:pStyle w:val="NoSpacing"/>
        <w:jc w:val="center"/>
      </w:pPr>
      <w:r>
        <w:rPr>
          <w:rFonts w:ascii="Aptos" w:hAnsi="Aptos"/>
          <w:color w:val="000000"/>
          <w:sz w:val="36"/>
        </w:rPr>
        <w:t>Veronica Stevens</w:t>
      </w:r>
    </w:p>
    <w:p w:rsidR="00637247" w:rsidRDefault="00293678">
      <w:pPr>
        <w:jc w:val="center"/>
      </w:pPr>
      <w:r>
        <w:rPr>
          <w:rFonts w:ascii="Aptos" w:hAnsi="Aptos"/>
          <w:color w:val="000000"/>
          <w:sz w:val="32"/>
        </w:rPr>
        <w:t>veronica</w:t>
      </w:r>
      <w:r w:rsidR="0068554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stevens@schoolmail</w:t>
      </w:r>
      <w:r w:rsidR="0068554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37247" w:rsidRDefault="00637247"/>
    <w:p w:rsidR="00637247" w:rsidRDefault="00293678">
      <w:r>
        <w:rPr>
          <w:rFonts w:ascii="Aptos" w:hAnsi="Aptos"/>
          <w:color w:val="000000"/>
          <w:sz w:val="24"/>
        </w:rPr>
        <w:t>Chemistry is the fascinating study of matter and the changes it undergoes</w:t>
      </w:r>
      <w:r w:rsidR="006855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 on an awe-inspiring journey as we delve into the realm of elements, compounds, reactions, and interactions that shape our physical world</w:t>
      </w:r>
      <w:r w:rsidR="006855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a captivating field that unfolds the secrets of the universe, from the microscopic realm of atoms to the vast expanse of chemical processes that sustain life and drive innovation</w:t>
      </w:r>
      <w:r w:rsidR="006855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Prepare to unravel the mesmerizing dance of molecules, comprehend the intricacies of chemical reactions, and witness the transformative power of chemistry in our daily lives</w:t>
      </w:r>
      <w:r w:rsidR="006855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offers a multi-faceted perspective on the composition and behavior of substances that make up our surroundings</w:t>
      </w:r>
      <w:r w:rsidR="006855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experimentation and observation, we unravel the fundamental principles governing chemical transformations and structures</w:t>
      </w:r>
      <w:r w:rsidR="006855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empowers us to comprehend the world around us, from the intricate workings of biological systems to the dynamic forces that shape our planet</w:t>
      </w:r>
      <w:r w:rsidR="006855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fuels technological advancements, revealing novel materials, innovative medicines, and sustainable energy solutions, shaping our everyday experiences and propelling the frontiers of human knowledge</w:t>
      </w:r>
      <w:r w:rsidR="006855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unveils the interconnectedness of matter, revealing the intricate relationships between structure, properties, and reactivity</w:t>
      </w:r>
      <w:r w:rsidR="006855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periodic table, uncovering the unique characteristics and behaviors of elements, and marvel at the intricate dance of atoms as they form molecules, compounds, and intricate materials</w:t>
      </w:r>
      <w:r w:rsidR="006855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allows us to manipulate matter, creating new substances with tailored properties, transforming resources, and harnessing chemical reactions to fulfill societal needs, paving the way for a transformative future</w:t>
      </w:r>
      <w:r w:rsidR="00685544">
        <w:rPr>
          <w:rFonts w:ascii="Aptos" w:hAnsi="Aptos"/>
          <w:color w:val="000000"/>
          <w:sz w:val="24"/>
        </w:rPr>
        <w:t>.</w:t>
      </w:r>
    </w:p>
    <w:p w:rsidR="00637247" w:rsidRDefault="00293678">
      <w:r>
        <w:rPr>
          <w:rFonts w:ascii="Aptos" w:hAnsi="Aptos"/>
          <w:color w:val="000000"/>
          <w:sz w:val="28"/>
        </w:rPr>
        <w:t>Summary</w:t>
      </w:r>
    </w:p>
    <w:p w:rsidR="00637247" w:rsidRDefault="00293678">
      <w:r>
        <w:rPr>
          <w:rFonts w:ascii="Aptos" w:hAnsi="Aptos"/>
          <w:color w:val="000000"/>
        </w:rPr>
        <w:t>Chemistry, the profound study of matter and its interactions, invites us on an intriguing odyssey of discovery</w:t>
      </w:r>
      <w:r w:rsidR="0068554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delve into the microcosm of atoms and molecules, </w:t>
      </w:r>
      <w:r>
        <w:rPr>
          <w:rFonts w:ascii="Aptos" w:hAnsi="Aptos"/>
          <w:color w:val="000000"/>
        </w:rPr>
        <w:lastRenderedPageBreak/>
        <w:t>comprehending the fundamental principles governing chemical reactions and the enchanting dance of chemical transformations</w:t>
      </w:r>
      <w:r w:rsidR="0068554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unveils the secrets of substances, empowering us to understand the interconnectedness of matter and revolutionize our world</w:t>
      </w:r>
      <w:r w:rsidR="0068554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span diverse fields, from medicine and materials science to energy and environmental sustainability</w:t>
      </w:r>
      <w:r w:rsidR="0068554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Embrace the allure of chemistry, unravel its enigmas, and unlock the secrets of the universe that unfolds before us</w:t>
      </w:r>
      <w:r w:rsidR="00685544">
        <w:rPr>
          <w:rFonts w:ascii="Aptos" w:hAnsi="Aptos"/>
          <w:color w:val="000000"/>
        </w:rPr>
        <w:t>.</w:t>
      </w:r>
    </w:p>
    <w:p w:rsidR="00637247" w:rsidRDefault="00637247"/>
    <w:sectPr w:rsidR="006372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1260255">
    <w:abstractNumId w:val="8"/>
  </w:num>
  <w:num w:numId="2" w16cid:durableId="77218978">
    <w:abstractNumId w:val="6"/>
  </w:num>
  <w:num w:numId="3" w16cid:durableId="123087280">
    <w:abstractNumId w:val="5"/>
  </w:num>
  <w:num w:numId="4" w16cid:durableId="20517224">
    <w:abstractNumId w:val="4"/>
  </w:num>
  <w:num w:numId="5" w16cid:durableId="901986902">
    <w:abstractNumId w:val="7"/>
  </w:num>
  <w:num w:numId="6" w16cid:durableId="406073354">
    <w:abstractNumId w:val="3"/>
  </w:num>
  <w:num w:numId="7" w16cid:durableId="911893426">
    <w:abstractNumId w:val="2"/>
  </w:num>
  <w:num w:numId="8" w16cid:durableId="870847753">
    <w:abstractNumId w:val="1"/>
  </w:num>
  <w:num w:numId="9" w16cid:durableId="106614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678"/>
    <w:rsid w:val="0029639D"/>
    <w:rsid w:val="00326F90"/>
    <w:rsid w:val="00637247"/>
    <w:rsid w:val="006855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