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0E1" w:rsidRDefault="00EF4FFD">
      <w:pPr>
        <w:jc w:val="center"/>
      </w:pPr>
      <w:r>
        <w:rPr>
          <w:rFonts w:ascii="Aptos" w:hAnsi="Aptos"/>
          <w:color w:val="000000"/>
          <w:sz w:val="44"/>
        </w:rPr>
        <w:t>The Allure of Chemistry: Unraveling the Molecular Symphony of Life</w:t>
      </w:r>
    </w:p>
    <w:p w:rsidR="00A730E1" w:rsidRDefault="00EF4FF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72A2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Julia Carter</w:t>
      </w:r>
    </w:p>
    <w:p w:rsidR="00A730E1" w:rsidRDefault="00EF4FFD">
      <w:pPr>
        <w:jc w:val="center"/>
      </w:pPr>
      <w:r>
        <w:rPr>
          <w:rFonts w:ascii="Aptos" w:hAnsi="Aptos"/>
          <w:color w:val="000000"/>
          <w:sz w:val="32"/>
        </w:rPr>
        <w:t>at</w:t>
      </w:r>
    </w:p>
    <w:p w:rsidR="00A730E1" w:rsidRDefault="00A730E1"/>
    <w:p w:rsidR="00A730E1" w:rsidRDefault="00EF4FFD">
      <w:r>
        <w:rPr>
          <w:rFonts w:ascii="Aptos" w:hAnsi="Aptos"/>
          <w:color w:val="000000"/>
          <w:sz w:val="24"/>
        </w:rPr>
        <w:t>In the vast tapestry of scientific disciplines, chemistry stands as a beacon of wonder, revealing the intricate dance of atoms and molecules that orchestrates the symphony of life</w:t>
      </w:r>
      <w:r w:rsidR="00372A2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the study of matter, both living and nonliving, and their physical and chemical properties</w:t>
      </w:r>
      <w:r w:rsidR="00372A2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explores the interactions between substances, uncovering the secrets of their composition, structure, and reactivity</w:t>
      </w:r>
      <w:r w:rsidR="00372A2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fascinating world of chemistry, we embark on a journey that unveils the fundamental principles governing the natural world, promising a deeper understanding of the intricate processes that underpin life</w:t>
      </w:r>
      <w:r w:rsidR="00372A2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everyday phenomena we witness to the complex reactions occurring within our bodies, chemistry holds the key to comprehending the remarkable diversity and unity observed in the universe</w:t>
      </w:r>
      <w:r w:rsidR="00372A2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its focus on matter and its transformations, chemistry offers a lens through which we can decipher the enigmas of the molecular world</w:t>
      </w:r>
      <w:r w:rsidR="00372A2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unveils the secrets of chemical reactions, revealing how substances combine, rearrange, and decompose, opening up new avenues for innovation in medicine, energy, and materials science</w:t>
      </w:r>
      <w:r w:rsidR="00372A2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an experimental science</w:t>
      </w:r>
      <w:r w:rsidR="00372A2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skillfully conducting experiments, chemists meticulously investigate the properties of substances, unraveling their innermost secrets</w:t>
      </w:r>
      <w:r w:rsidR="00372A2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careful observation, analysis, and interpretation of data, they uncover the mechanisms underlying chemical reactions, shedding light on the intricate choreography of atoms and molecules</w:t>
      </w:r>
      <w:r w:rsidR="00372A2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profound insights gained from these experiments have shaped our understanding of the universe, laying the foundation for groundbreaking advancements that have transformed society</w:t>
      </w:r>
      <w:r w:rsidR="00372A2E">
        <w:rPr>
          <w:rFonts w:ascii="Aptos" w:hAnsi="Aptos"/>
          <w:color w:val="000000"/>
          <w:sz w:val="24"/>
        </w:rPr>
        <w:t>.</w:t>
      </w:r>
    </w:p>
    <w:p w:rsidR="00A730E1" w:rsidRDefault="00EF4FFD">
      <w:r>
        <w:rPr>
          <w:rFonts w:ascii="Aptos" w:hAnsi="Aptos"/>
          <w:color w:val="000000"/>
          <w:sz w:val="28"/>
        </w:rPr>
        <w:t>Summary</w:t>
      </w:r>
    </w:p>
    <w:p w:rsidR="00A730E1" w:rsidRDefault="00EF4FFD">
      <w:r>
        <w:rPr>
          <w:rFonts w:ascii="Aptos" w:hAnsi="Aptos"/>
          <w:color w:val="000000"/>
        </w:rPr>
        <w:t>Chemistry is the study of matter and its properties, revealing the intricate molecular symphony of life</w:t>
      </w:r>
      <w:r w:rsidR="00372A2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explores the composition, structure, and reactivity of substances, </w:t>
      </w:r>
      <w:r>
        <w:rPr>
          <w:rFonts w:ascii="Aptos" w:hAnsi="Aptos"/>
          <w:color w:val="000000"/>
        </w:rPr>
        <w:lastRenderedPageBreak/>
        <w:t>unveiling the secrets of chemical reactions and unlocking the enigmas of the molecular world</w:t>
      </w:r>
      <w:r w:rsidR="00372A2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its focus on experimentation and meticulous data analysis, chemistry provides a deeper understanding of the fundamental principles governing the natural world and paves the way for groundbreaking advancements in various fields</w:t>
      </w:r>
      <w:r w:rsidR="00372A2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chemistry, we gain insights that not only unravel the mysteries of the universe but also hold the potential to transform society and improve human lives</w:t>
      </w:r>
      <w:r w:rsidR="00372A2E">
        <w:rPr>
          <w:rFonts w:ascii="Aptos" w:hAnsi="Aptos"/>
          <w:color w:val="000000"/>
        </w:rPr>
        <w:t>.</w:t>
      </w:r>
    </w:p>
    <w:p w:rsidR="00A730E1" w:rsidRDefault="00A730E1"/>
    <w:sectPr w:rsidR="00A730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7002913">
    <w:abstractNumId w:val="8"/>
  </w:num>
  <w:num w:numId="2" w16cid:durableId="1934320487">
    <w:abstractNumId w:val="6"/>
  </w:num>
  <w:num w:numId="3" w16cid:durableId="471169326">
    <w:abstractNumId w:val="5"/>
  </w:num>
  <w:num w:numId="4" w16cid:durableId="440998507">
    <w:abstractNumId w:val="4"/>
  </w:num>
  <w:num w:numId="5" w16cid:durableId="1831870484">
    <w:abstractNumId w:val="7"/>
  </w:num>
  <w:num w:numId="6" w16cid:durableId="423039163">
    <w:abstractNumId w:val="3"/>
  </w:num>
  <w:num w:numId="7" w16cid:durableId="1688019373">
    <w:abstractNumId w:val="2"/>
  </w:num>
  <w:num w:numId="8" w16cid:durableId="592670885">
    <w:abstractNumId w:val="1"/>
  </w:num>
  <w:num w:numId="9" w16cid:durableId="23096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A2E"/>
    <w:rsid w:val="00A730E1"/>
    <w:rsid w:val="00AA1D8D"/>
    <w:rsid w:val="00B47730"/>
    <w:rsid w:val="00CB0664"/>
    <w:rsid w:val="00EF4F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2024-01-15T17:08:00Z</dcterms:modified>
  <cp:category/>
</cp:coreProperties>
</file>