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11C" w:rsidRDefault="00FE7D13">
      <w:pPr>
        <w:jc w:val="center"/>
      </w:pPr>
      <w:r>
        <w:rPr>
          <w:rFonts w:ascii="Aptos" w:hAnsi="Aptos"/>
          <w:color w:val="000000"/>
          <w:sz w:val="44"/>
        </w:rPr>
        <w:t>Biology: The Symphony of Life</w:t>
      </w:r>
    </w:p>
    <w:p w:rsidR="00F4011C" w:rsidRDefault="00FE7D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B6CA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James Watson</w:t>
      </w:r>
    </w:p>
    <w:p w:rsidR="00F4011C" w:rsidRDefault="00FE7D13">
      <w:pPr>
        <w:jc w:val="center"/>
      </w:pPr>
      <w:r>
        <w:rPr>
          <w:rFonts w:ascii="Aptos" w:hAnsi="Aptos"/>
          <w:color w:val="000000"/>
          <w:sz w:val="32"/>
        </w:rPr>
        <w:t>j</w:t>
      </w:r>
      <w:r w:rsidR="00BB6C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watson@biohigh</w:t>
      </w:r>
      <w:r w:rsidR="00BB6C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4011C" w:rsidRDefault="00F4011C"/>
    <w:p w:rsidR="00F4011C" w:rsidRDefault="00FE7D13">
      <w:r>
        <w:rPr>
          <w:rFonts w:ascii="Aptos" w:hAnsi="Aptos"/>
          <w:color w:val="000000"/>
          <w:sz w:val="24"/>
        </w:rPr>
        <w:t>At the core of biological sciences, we embark upon a journey to unveil the captivating secrets of life itself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Peering through the lens of curiosity, we decipher the intricate mechanisms that govern life's processes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fundamental unit, the cell, to the awe-inspiring diversity of species, biology orchestrates a symphony of intricate interactions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dance of molecules, the elegant choreography of cellular processes, and the fascinating mechanisms that sustain life's symphony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biology extends beyond the boundaries of individual organisms, weaving together the rich tapestry of ecosystems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delicate balance of predator and prey, the intricate networks of food chains, and the vital interplay between organisms and their environment</w:t>
      </w:r>
      <w:r w:rsidR="00BB6C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BB6CA3">
        <w:rPr>
          <w:rFonts w:ascii="Aptos" w:hAnsi="Aptos"/>
          <w:color w:val="000000"/>
          <w:sz w:val="24"/>
        </w:rPr>
        <w:t>.</w:t>
      </w:r>
    </w:p>
    <w:p w:rsidR="00F4011C" w:rsidRDefault="00FE7D13">
      <w:r>
        <w:rPr>
          <w:rFonts w:ascii="Aptos" w:hAnsi="Aptos"/>
          <w:color w:val="000000"/>
          <w:sz w:val="28"/>
        </w:rPr>
        <w:t>Summary</w:t>
      </w:r>
    </w:p>
    <w:p w:rsidR="00F4011C" w:rsidRDefault="00FE7D13">
      <w:r>
        <w:rPr>
          <w:rFonts w:ascii="Aptos" w:hAnsi="Aptos"/>
          <w:color w:val="000000"/>
        </w:rPr>
        <w:t>Biology, the study of life, unveils the intricate tapestry of interconnected systems that govern living organisms</w:t>
      </w:r>
      <w:r w:rsidR="00BB6C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delves into the harmonious interplay of molecules, cells, and ecosystems, unraveling the mysteries of life's fundamental processes</w:t>
      </w:r>
      <w:r w:rsidR="00BB6C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illuminates the remarkable adaptations and diversity of species, showcasing the beauty of interconnectedness and the crucial role of biodiversity</w:t>
      </w:r>
      <w:r w:rsidR="00BB6C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Embarking on this journey of discovery, we gain a profound appreciation for the wonders of life and its intricate symphony</w:t>
      </w:r>
      <w:r w:rsidR="00BB6CA3">
        <w:rPr>
          <w:rFonts w:ascii="Aptos" w:hAnsi="Aptos"/>
          <w:color w:val="000000"/>
        </w:rPr>
        <w:t>.</w:t>
      </w:r>
    </w:p>
    <w:p w:rsidR="00F4011C" w:rsidRDefault="00F4011C"/>
    <w:sectPr w:rsidR="00F401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739894">
    <w:abstractNumId w:val="8"/>
  </w:num>
  <w:num w:numId="2" w16cid:durableId="1411385427">
    <w:abstractNumId w:val="6"/>
  </w:num>
  <w:num w:numId="3" w16cid:durableId="244655255">
    <w:abstractNumId w:val="5"/>
  </w:num>
  <w:num w:numId="4" w16cid:durableId="1784642668">
    <w:abstractNumId w:val="4"/>
  </w:num>
  <w:num w:numId="5" w16cid:durableId="1440830764">
    <w:abstractNumId w:val="7"/>
  </w:num>
  <w:num w:numId="6" w16cid:durableId="1575705702">
    <w:abstractNumId w:val="3"/>
  </w:num>
  <w:num w:numId="7" w16cid:durableId="1995526218">
    <w:abstractNumId w:val="2"/>
  </w:num>
  <w:num w:numId="8" w16cid:durableId="1093285328">
    <w:abstractNumId w:val="1"/>
  </w:num>
  <w:num w:numId="9" w16cid:durableId="79888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6CA3"/>
    <w:rsid w:val="00CB0664"/>
    <w:rsid w:val="00F4011C"/>
    <w:rsid w:val="00FC693F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