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48A" w:rsidRDefault="00B72C84">
      <w:pPr>
        <w:jc w:val="center"/>
      </w:pPr>
      <w:r>
        <w:rPr>
          <w:rFonts w:ascii="Aptos" w:hAnsi="Aptos"/>
          <w:color w:val="000000"/>
          <w:sz w:val="44"/>
        </w:rPr>
        <w:t>Beyond the Numbers: Unraveling the Beauty of Mathematics</w:t>
      </w:r>
    </w:p>
    <w:p w:rsidR="0045548A" w:rsidRDefault="00B72C8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0045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Wilson</w:t>
      </w:r>
    </w:p>
    <w:p w:rsidR="0045548A" w:rsidRDefault="00B72C84">
      <w:pPr>
        <w:jc w:val="center"/>
      </w:pPr>
      <w:r>
        <w:rPr>
          <w:rFonts w:ascii="Aptos" w:hAnsi="Aptos"/>
          <w:color w:val="000000"/>
          <w:sz w:val="32"/>
        </w:rPr>
        <w:t>ewilson@math</w:t>
      </w:r>
      <w:r w:rsidR="00B004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5548A" w:rsidRDefault="0045548A"/>
    <w:p w:rsidR="0045548A" w:rsidRDefault="00B72C84">
      <w:r>
        <w:rPr>
          <w:rFonts w:ascii="Aptos" w:hAnsi="Aptos"/>
          <w:color w:val="000000"/>
          <w:sz w:val="24"/>
        </w:rPr>
        <w:t>In the realm of human intellectual endeavors, few subjects command as much awe and fascination as mathematics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an art form in its own right, akin to a symphony of logic unfolding in breathtaking harmony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used to describe the cosmos, unlocking secrets that transcend time and space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the foundation of science and technology, the bedrock upon which our understanding of the natural world is built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our daily lives, we rely on mathematics, whether we realize it or not, from counting change at the store to navigating our cars through city streets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ubiquity and usefulness are testaments to its versatility and power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allure of mathematics lies not only in its practical applications but also in its intrinsic beauty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elegance and simplicity of mathematical concepts can inspire awe, provoking a sense of wonder that transcends the mundane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Much like a masterpiece of art or a stirring symphony, mathematics offers a glimpse into the realm of the sublime, revealing patterns and relationships that evoke profound emotions</w:t>
      </w:r>
      <w:r w:rsidR="00B00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structure of fractals to the harmonious properties of numbers, mathematics is a feast for the mind,</w:t>
      </w:r>
    </w:p>
    <w:p w:rsidR="0045548A" w:rsidRDefault="00B72C84">
      <w:r>
        <w:rPr>
          <w:rFonts w:ascii="Aptos" w:hAnsi="Aptos"/>
          <w:color w:val="000000"/>
          <w:sz w:val="28"/>
        </w:rPr>
        <w:t>Summary</w:t>
      </w:r>
    </w:p>
    <w:p w:rsidR="0045548A" w:rsidRDefault="00B72C84">
      <w:r>
        <w:rPr>
          <w:rFonts w:ascii="Aptos" w:hAnsi="Aptos"/>
          <w:color w:val="000000"/>
        </w:rPr>
        <w:lastRenderedPageBreak/>
        <w:t>In this essay, we delved into the captivating world of mathematics, exploring its historical significance, its practical applications, and its inherent beauty</w:t>
      </w:r>
      <w:r w:rsidR="00B004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B004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into the world of mathematics is an endless pursuit of knowledge, a quest to unlock the mysteries of our universe and discover the profound beauty that lies within</w:t>
      </w:r>
      <w:r w:rsidR="00B004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serves as a reminder that we are part of a vast and intricate tapestry, where numbers, equations, and geometric forms weave together to tell the epic story of our existence</w:t>
      </w:r>
      <w:r w:rsidR="00B0045B">
        <w:rPr>
          <w:rFonts w:ascii="Aptos" w:hAnsi="Aptos"/>
          <w:color w:val="000000"/>
        </w:rPr>
        <w:t>.</w:t>
      </w:r>
    </w:p>
    <w:p w:rsidR="0045548A" w:rsidRDefault="0045548A"/>
    <w:sectPr w:rsidR="004554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513519">
    <w:abstractNumId w:val="8"/>
  </w:num>
  <w:num w:numId="2" w16cid:durableId="1014383055">
    <w:abstractNumId w:val="6"/>
  </w:num>
  <w:num w:numId="3" w16cid:durableId="2093309481">
    <w:abstractNumId w:val="5"/>
  </w:num>
  <w:num w:numId="4" w16cid:durableId="754326826">
    <w:abstractNumId w:val="4"/>
  </w:num>
  <w:num w:numId="5" w16cid:durableId="975375376">
    <w:abstractNumId w:val="7"/>
  </w:num>
  <w:num w:numId="6" w16cid:durableId="1839036609">
    <w:abstractNumId w:val="3"/>
  </w:num>
  <w:num w:numId="7" w16cid:durableId="631011786">
    <w:abstractNumId w:val="2"/>
  </w:num>
  <w:num w:numId="8" w16cid:durableId="677972573">
    <w:abstractNumId w:val="1"/>
  </w:num>
  <w:num w:numId="9" w16cid:durableId="162276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48A"/>
    <w:rsid w:val="00AA1D8D"/>
    <w:rsid w:val="00B0045B"/>
    <w:rsid w:val="00B47730"/>
    <w:rsid w:val="00B72C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