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694" w:rsidRDefault="00974F79">
      <w:pPr>
        <w:jc w:val="center"/>
      </w:pPr>
      <w:r>
        <w:rPr>
          <w:rFonts w:ascii="Aptos" w:hAnsi="Aptos"/>
          <w:color w:val="000000"/>
          <w:sz w:val="44"/>
        </w:rPr>
        <w:t>The Vital Role of History in a Rapidly Changing World</w:t>
      </w:r>
    </w:p>
    <w:p w:rsidR="00E25694" w:rsidRDefault="00974F79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Benjamin Walker</w:t>
      </w:r>
    </w:p>
    <w:p w:rsidR="00E25694" w:rsidRDefault="00974F79">
      <w:pPr>
        <w:jc w:val="center"/>
      </w:pPr>
      <w:r>
        <w:rPr>
          <w:rFonts w:ascii="Aptos" w:hAnsi="Aptos"/>
          <w:color w:val="000000"/>
          <w:sz w:val="32"/>
        </w:rPr>
        <w:t>walkerbenjamin24@gmail</w:t>
      </w:r>
      <w:r w:rsidR="00BE1AB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25694" w:rsidRDefault="00E25694"/>
    <w:p w:rsidR="00E25694" w:rsidRDefault="00974F79">
      <w:r>
        <w:rPr>
          <w:rFonts w:ascii="Aptos" w:hAnsi="Aptos"/>
          <w:color w:val="000000"/>
          <w:sz w:val="24"/>
        </w:rPr>
        <w:t>History is the mosaic of human experiences, an intricate tapestry woven from countless individual journeys</w:t>
      </w:r>
      <w:r w:rsidR="00BE1A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paints a vivid portrait of the past, offering invaluable lessons for the present and future</w:t>
      </w:r>
      <w:r w:rsidR="00BE1A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 world marked by unprecedented transformation and uncertainties, understanding history becomes paramount</w:t>
      </w:r>
      <w:r w:rsidR="00BE1A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navigate the complex challenges of today and shape a path toward a more promising tomorrow</w:t>
      </w:r>
      <w:r w:rsidR="00BE1A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affords us a kaleidoscope of perspectives, unveiling the intricate interplay of human motivations, choices, and consequences</w:t>
      </w:r>
      <w:r w:rsidR="00BE1A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retracing the footsteps of those who came before us, we gain insights into our own struggles and aspirations</w:t>
      </w:r>
      <w:r w:rsidR="00BE1A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provides context, enabling us to grasp the roots of contemporary issues and comprehend the forces that have shaped our present landscape</w:t>
      </w:r>
      <w:r w:rsidR="00BE1A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understanding fosters empathy, cultivates responsible citizenship, and equips us to address the multifaceted challenges of an ever-changing world</w:t>
      </w:r>
      <w:r w:rsidR="00BE1A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history is a catalyst for critical thinking and innovation</w:t>
      </w:r>
      <w:r w:rsidR="00BE1A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examine assumptions, question conventional wisdom, and seek creative solutions to pressing problems</w:t>
      </w:r>
      <w:r w:rsidR="00BE1A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the successes and failures of past societies, we glean valuable lessons that can inform policy decisions, technological advancements, and societal progress</w:t>
      </w:r>
      <w:r w:rsidR="00BE1A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way, history serves as a vital compass, orienting us amid the crosscurrents of change and guiding us toward a brighter future</w:t>
      </w:r>
      <w:r w:rsidR="00BE1AB7">
        <w:rPr>
          <w:rFonts w:ascii="Aptos" w:hAnsi="Aptos"/>
          <w:color w:val="000000"/>
          <w:sz w:val="24"/>
        </w:rPr>
        <w:t>.</w:t>
      </w:r>
    </w:p>
    <w:p w:rsidR="00E25694" w:rsidRDefault="00974F79">
      <w:r>
        <w:rPr>
          <w:rFonts w:ascii="Aptos" w:hAnsi="Aptos"/>
          <w:color w:val="000000"/>
          <w:sz w:val="28"/>
        </w:rPr>
        <w:t>Summary</w:t>
      </w:r>
    </w:p>
    <w:p w:rsidR="00E25694" w:rsidRDefault="00974F79">
      <w:r>
        <w:rPr>
          <w:rFonts w:ascii="Aptos" w:hAnsi="Aptos"/>
          <w:color w:val="000000"/>
        </w:rPr>
        <w:t>In a rapidly transforming world, history stands as an indispensable resource for understanding our past, present, and future</w:t>
      </w:r>
      <w:r w:rsidR="00BE1A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reveals the tapestry of human experiences, offering valuable lessons for navigating the challenges of today</w:t>
      </w:r>
      <w:r w:rsidR="00BE1A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cultivates empathy, fosters responsible citizenship, and ignites critical thinking</w:t>
      </w:r>
      <w:r w:rsidR="00BE1A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examining the triumphs and </w:t>
      </w:r>
      <w:r>
        <w:rPr>
          <w:rFonts w:ascii="Aptos" w:hAnsi="Aptos"/>
          <w:color w:val="000000"/>
        </w:rPr>
        <w:lastRenderedPageBreak/>
        <w:t>trials of those who came before us, we gain insights into our own struggles and aspirations, empowering us to shape a future that resonates with lessons learned from the past</w:t>
      </w:r>
      <w:r w:rsidR="00BE1AB7">
        <w:rPr>
          <w:rFonts w:ascii="Aptos" w:hAnsi="Aptos"/>
          <w:color w:val="000000"/>
        </w:rPr>
        <w:t>.</w:t>
      </w:r>
    </w:p>
    <w:p w:rsidR="00E25694" w:rsidRDefault="00E25694"/>
    <w:sectPr w:rsidR="00E256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4961824">
    <w:abstractNumId w:val="8"/>
  </w:num>
  <w:num w:numId="2" w16cid:durableId="1473325413">
    <w:abstractNumId w:val="6"/>
  </w:num>
  <w:num w:numId="3" w16cid:durableId="1887715877">
    <w:abstractNumId w:val="5"/>
  </w:num>
  <w:num w:numId="4" w16cid:durableId="1439064171">
    <w:abstractNumId w:val="4"/>
  </w:num>
  <w:num w:numId="5" w16cid:durableId="1352101667">
    <w:abstractNumId w:val="7"/>
  </w:num>
  <w:num w:numId="6" w16cid:durableId="2103186122">
    <w:abstractNumId w:val="3"/>
  </w:num>
  <w:num w:numId="7" w16cid:durableId="1359352715">
    <w:abstractNumId w:val="2"/>
  </w:num>
  <w:num w:numId="8" w16cid:durableId="1097752948">
    <w:abstractNumId w:val="1"/>
  </w:num>
  <w:num w:numId="9" w16cid:durableId="146187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4F79"/>
    <w:rsid w:val="00AA1D8D"/>
    <w:rsid w:val="00B47730"/>
    <w:rsid w:val="00BE1AB7"/>
    <w:rsid w:val="00CB0664"/>
    <w:rsid w:val="00E256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