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521A" w:rsidRDefault="00F91F9C">
      <w:pPr>
        <w:jc w:val="center"/>
      </w:pPr>
      <w:r>
        <w:rPr>
          <w:rFonts w:ascii="Aptos" w:hAnsi="Aptos"/>
          <w:color w:val="000000"/>
          <w:sz w:val="44"/>
        </w:rPr>
        <w:t>The Art of Understanding: Chemistry Unveils the Symphony of Creation</w:t>
      </w:r>
    </w:p>
    <w:p w:rsidR="004C521A" w:rsidRDefault="00F91F9C">
      <w:pPr>
        <w:pStyle w:val="NoSpacing"/>
        <w:jc w:val="center"/>
      </w:pPr>
      <w:r>
        <w:rPr>
          <w:rFonts w:ascii="Aptos" w:hAnsi="Aptos"/>
          <w:color w:val="000000"/>
          <w:sz w:val="36"/>
        </w:rPr>
        <w:t>Marie Clair</w:t>
      </w:r>
    </w:p>
    <w:p w:rsidR="004C521A" w:rsidRDefault="00F91F9C">
      <w:pPr>
        <w:jc w:val="center"/>
      </w:pPr>
      <w:r>
        <w:rPr>
          <w:rFonts w:ascii="Aptos" w:hAnsi="Aptos"/>
          <w:color w:val="000000"/>
          <w:sz w:val="32"/>
        </w:rPr>
        <w:t>clair</w:t>
      </w:r>
      <w:r w:rsidR="0074591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marie12@student</w:t>
      </w:r>
      <w:r w:rsidR="00745919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4C521A" w:rsidRDefault="004C521A"/>
    <w:p w:rsidR="004C521A" w:rsidRDefault="00F91F9C">
      <w:r>
        <w:rPr>
          <w:rFonts w:ascii="Aptos" w:hAnsi="Aptos"/>
          <w:color w:val="000000"/>
          <w:sz w:val="24"/>
        </w:rPr>
        <w:t>In the vast tapestry of sciences, Chemistry stands out as the enigmatic conductor of life's symphony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the intricate blending of elements, their interactions giving birth to the complexities of the universe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Within this realm lies the key to understanding the structures of matter, the dynamics of reactions, and the very essence of life itself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a world of interconnectedness, where atoms dance in a delicate ballet, forming intricate molecules that orchestrate the symphony of our existence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enigmatic depths of chemistry, we discover the story of creation, revealing the underlying principles that govern our world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the study of matter and its changes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fundamental science that has applications in many fields, such as medicine, engineering, and agriculture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also essential for understanding the environment and the universe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goal of chemistry is to understand the structure and properties of matter and to be able to predict how it will behave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knowledge can be used to create new materials, design new drugs, and develop new technologies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also used to study the environment and the universe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In the realm of chemistry, we unravel the secrets of atoms and molecules, revealing the nature of bonds that hold them together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navigate this microscopic universe, we witness the dance of electrons, the harmonious arrangement that dictates the reactivity of elements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prism of chemistry, we gain insight into the intricate mechanisms of chemical reactions, observing the transformation of atoms into new substances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journey through the symphony of creation, where the delicate balance of matter unveils the elegance and complexity of the natural world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with the knowledge to manipulate molecules, unlocking new therapeutic avenues in medicine and crafting materials </w:t>
      </w:r>
      <w:r>
        <w:rPr>
          <w:rFonts w:ascii="Aptos" w:hAnsi="Aptos"/>
          <w:color w:val="000000"/>
          <w:sz w:val="24"/>
        </w:rPr>
        <w:lastRenderedPageBreak/>
        <w:t>with remarkable properties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The foundations of chemistry lie in the periodic table, a repository of elements that unveils their unique characteristics and personalities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unraveling the patterns and relationships within this table, we gain insight into the behavior of elements and their predilection for forming bonds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Delving into the vocabulary of chemistry, we decipher the language of molecules, comprehending their structure, reactivity, and the symphony of interactions that govern their existence</w:t>
      </w:r>
      <w:r w:rsidR="00745919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in the study of chemistry that we discover the elegance of scientific principles, the unity of matter, and the harmonious interplay of forces that shape our world</w:t>
      </w:r>
      <w:r w:rsidR="00745919">
        <w:rPr>
          <w:rFonts w:ascii="Aptos" w:hAnsi="Aptos"/>
          <w:color w:val="000000"/>
          <w:sz w:val="24"/>
        </w:rPr>
        <w:t>.</w:t>
      </w:r>
    </w:p>
    <w:p w:rsidR="004C521A" w:rsidRDefault="00F91F9C">
      <w:r>
        <w:rPr>
          <w:rFonts w:ascii="Aptos" w:hAnsi="Aptos"/>
          <w:color w:val="000000"/>
          <w:sz w:val="28"/>
        </w:rPr>
        <w:t>Summary</w:t>
      </w:r>
    </w:p>
    <w:p w:rsidR="004C521A" w:rsidRDefault="00F91F9C">
      <w:r>
        <w:rPr>
          <w:rFonts w:ascii="Aptos" w:hAnsi="Aptos"/>
          <w:color w:val="000000"/>
        </w:rPr>
        <w:t>Chemistry captivates us with its elegance, empowering us to understand the symphony of creation</w:t>
      </w:r>
      <w:r w:rsidR="007459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elements, molecules, and reactions, we unveil the underlying principles that govern matter and its transformations</w:t>
      </w:r>
      <w:r w:rsidR="007459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has applications in numerous fields, including medicine, engineering, and agriculture, allowing us to create new materials, design novel drugs, and innovate technologies</w:t>
      </w:r>
      <w:r w:rsidR="007459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principles also illuminate our understanding of the environment and the universe</w:t>
      </w:r>
      <w:r w:rsidR="00745919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unravel the tapestry of chemical interactions, we unlock the potential for advancements that shape the future and enrich our comprehension of the natural world</w:t>
      </w:r>
      <w:r w:rsidR="00745919">
        <w:rPr>
          <w:rFonts w:ascii="Aptos" w:hAnsi="Aptos"/>
          <w:color w:val="000000"/>
        </w:rPr>
        <w:t>.</w:t>
      </w:r>
    </w:p>
    <w:p w:rsidR="004C521A" w:rsidRDefault="004C521A"/>
    <w:sectPr w:rsidR="004C52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7349578">
    <w:abstractNumId w:val="8"/>
  </w:num>
  <w:num w:numId="2" w16cid:durableId="562524928">
    <w:abstractNumId w:val="6"/>
  </w:num>
  <w:num w:numId="3" w16cid:durableId="1540510501">
    <w:abstractNumId w:val="5"/>
  </w:num>
  <w:num w:numId="4" w16cid:durableId="1148060803">
    <w:abstractNumId w:val="4"/>
  </w:num>
  <w:num w:numId="5" w16cid:durableId="205677306">
    <w:abstractNumId w:val="7"/>
  </w:num>
  <w:num w:numId="6" w16cid:durableId="1079139574">
    <w:abstractNumId w:val="3"/>
  </w:num>
  <w:num w:numId="7" w16cid:durableId="1815483673">
    <w:abstractNumId w:val="2"/>
  </w:num>
  <w:num w:numId="8" w16cid:durableId="1339699560">
    <w:abstractNumId w:val="1"/>
  </w:num>
  <w:num w:numId="9" w16cid:durableId="177393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21A"/>
    <w:rsid w:val="00745919"/>
    <w:rsid w:val="00AA1D8D"/>
    <w:rsid w:val="00B47730"/>
    <w:rsid w:val="00CB0664"/>
    <w:rsid w:val="00F91F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