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E30" w:rsidRDefault="00360BDF">
      <w:pPr>
        <w:jc w:val="center"/>
      </w:pPr>
      <w:r>
        <w:rPr>
          <w:rFonts w:ascii="Aptos" w:hAnsi="Aptos"/>
          <w:color w:val="000000"/>
          <w:sz w:val="44"/>
        </w:rPr>
        <w:t>History: A Tapestry of Time Unraveled</w:t>
      </w:r>
    </w:p>
    <w:p w:rsidR="00461E30" w:rsidRDefault="00360BD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Anya Martinez</w:t>
      </w:r>
    </w:p>
    <w:p w:rsidR="00461E30" w:rsidRDefault="00360BDF">
      <w:pPr>
        <w:jc w:val="center"/>
      </w:pPr>
      <w:r>
        <w:rPr>
          <w:rFonts w:ascii="Aptos" w:hAnsi="Aptos"/>
          <w:color w:val="000000"/>
          <w:sz w:val="32"/>
        </w:rPr>
        <w:t>anya</w:t>
      </w:r>
      <w:r w:rsidR="0049631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martinez@eduworldmail</w:t>
      </w:r>
      <w:r w:rsidR="0049631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61E30" w:rsidRDefault="00461E30"/>
    <w:p w:rsidR="00461E30" w:rsidRDefault="00360BDF">
      <w:r>
        <w:rPr>
          <w:rFonts w:ascii="Aptos" w:hAnsi="Aptos"/>
          <w:color w:val="000000"/>
          <w:sz w:val="24"/>
        </w:rPr>
        <w:t>As we venture through the annals of time, we find ourselves captivated by history's rich tapestry, intricately woven with the threads of human endeavor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vast canvas holds the vibrant hues of civilizations, empires, and cultures, each leaving an imprint on the ever-evolving story of our world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master storyteller, history weaves a narrative of cause and effect, revealing the intricate connections between events and their far-reaching consequences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tales of individuals whose actions reverberated through time, shaping destinies and altering the course of nations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trials, triumphs, and sacrifices become signposts along history's path, reminding us of the enduring impact of human agency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also serves as a mirror to our present, reflecting our hopes, fears, and aspirations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past, we gain a deeper understanding of the challenges and opportunities we face today</w:t>
      </w:r>
      <w:r w:rsidR="004963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496310">
        <w:rPr>
          <w:rFonts w:ascii="Aptos" w:hAnsi="Aptos"/>
          <w:color w:val="000000"/>
          <w:sz w:val="24"/>
        </w:rPr>
        <w:t>.</w:t>
      </w:r>
    </w:p>
    <w:p w:rsidR="00461E30" w:rsidRDefault="00360BDF">
      <w:r>
        <w:rPr>
          <w:rFonts w:ascii="Aptos" w:hAnsi="Aptos"/>
          <w:color w:val="000000"/>
          <w:sz w:val="28"/>
        </w:rPr>
        <w:t>Summary</w:t>
      </w:r>
    </w:p>
    <w:p w:rsidR="00461E30" w:rsidRDefault="00360BDF">
      <w:r>
        <w:rPr>
          <w:rFonts w:ascii="Aptos" w:hAnsi="Aptos"/>
          <w:color w:val="000000"/>
        </w:rPr>
        <w:t>History is an immersive journey through the tapestry of time, offering a profound understanding of the human experience</w:t>
      </w:r>
      <w:r w:rsidR="004963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chronicles the rise and fall of civilizations, the struggles and triumphs of individuals, and the intricate connections between cause and effect</w:t>
      </w:r>
      <w:r w:rsidR="004963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past, we gain invaluable insights into the present, fostering a dialogue between the two that enriches our understanding of ourselves and the world around us</w:t>
      </w:r>
      <w:r w:rsidR="00496310">
        <w:rPr>
          <w:rFonts w:ascii="Aptos" w:hAnsi="Aptos"/>
          <w:color w:val="000000"/>
        </w:rPr>
        <w:t>.</w:t>
      </w:r>
    </w:p>
    <w:p w:rsidR="00461E30" w:rsidRDefault="00461E30"/>
    <w:sectPr w:rsidR="00461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071606">
    <w:abstractNumId w:val="8"/>
  </w:num>
  <w:num w:numId="2" w16cid:durableId="256519731">
    <w:abstractNumId w:val="6"/>
  </w:num>
  <w:num w:numId="3" w16cid:durableId="588973935">
    <w:abstractNumId w:val="5"/>
  </w:num>
  <w:num w:numId="4" w16cid:durableId="1019157817">
    <w:abstractNumId w:val="4"/>
  </w:num>
  <w:num w:numId="5" w16cid:durableId="546454097">
    <w:abstractNumId w:val="7"/>
  </w:num>
  <w:num w:numId="6" w16cid:durableId="1765178757">
    <w:abstractNumId w:val="3"/>
  </w:num>
  <w:num w:numId="7" w16cid:durableId="112293720">
    <w:abstractNumId w:val="2"/>
  </w:num>
  <w:num w:numId="8" w16cid:durableId="1153990515">
    <w:abstractNumId w:val="1"/>
  </w:num>
  <w:num w:numId="9" w16cid:durableId="57890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BDF"/>
    <w:rsid w:val="00461E30"/>
    <w:rsid w:val="004963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