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2148" w:rsidRDefault="00657CF9">
      <w:pPr>
        <w:jc w:val="center"/>
      </w:pPr>
      <w:r>
        <w:rPr>
          <w:rFonts w:ascii="Aptos" w:hAnsi="Aptos"/>
          <w:color w:val="000000"/>
          <w:sz w:val="44"/>
        </w:rPr>
        <w:t>Chemistry Explored: Discovering the Microscopic Realm</w:t>
      </w:r>
    </w:p>
    <w:p w:rsidR="00912148" w:rsidRDefault="00657CF9">
      <w:pPr>
        <w:pStyle w:val="NoSpacing"/>
        <w:jc w:val="center"/>
      </w:pPr>
      <w:r>
        <w:rPr>
          <w:rFonts w:ascii="Aptos" w:hAnsi="Aptos"/>
          <w:color w:val="000000"/>
          <w:sz w:val="36"/>
        </w:rPr>
        <w:t>Rebecca Johnson</w:t>
      </w:r>
    </w:p>
    <w:p w:rsidR="00912148" w:rsidRDefault="00657CF9">
      <w:pPr>
        <w:jc w:val="center"/>
      </w:pPr>
      <w:r>
        <w:rPr>
          <w:rFonts w:ascii="Aptos" w:hAnsi="Aptos"/>
          <w:color w:val="000000"/>
          <w:sz w:val="32"/>
        </w:rPr>
        <w:t>johnrebeccaexample@gmail</w:t>
      </w:r>
      <w:r w:rsidR="002F598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912148" w:rsidRDefault="00912148"/>
    <w:p w:rsidR="00912148" w:rsidRDefault="00657CF9">
      <w:r>
        <w:rPr>
          <w:rFonts w:ascii="Aptos" w:hAnsi="Aptos"/>
          <w:color w:val="000000"/>
          <w:sz w:val="24"/>
        </w:rPr>
        <w:t>Chemistry, a fascinating science, explores the composition, structure, and behavior of matter</w:t>
      </w:r>
      <w:r w:rsidR="002F59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engages with the fundamental building blocks of the universe - atoms and molecules - and unravels the intricate interactions that take place within them</w:t>
      </w:r>
      <w:r w:rsidR="002F59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unveils the secrets of how substances transform, react, and shape our world</w:t>
      </w:r>
      <w:r w:rsidR="002F59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simple interactions of everyday materials to the complex reactions occurring in living organisms, chemistry serves as the key to understanding the fundamental processes that govern our universe</w:t>
      </w:r>
      <w:r w:rsidR="002F59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encompasses a broad spectrum of phenomena, ranging from the predictable behavior of gases to the intricate intricacies of chemical bonding</w:t>
      </w:r>
      <w:r w:rsidR="002F59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investigates the composition and structure of molecules, the interactions and reactions between substances, and the energy changes that accompany these processes</w:t>
      </w:r>
      <w:r w:rsidR="002F59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enables us to comprehend the properties and behavior of materials, explore their diverse applications, and harness their transformative power in various spheres of life</w:t>
      </w:r>
      <w:r w:rsidR="002F59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finds its applications in diverse fields such as medicine, engineering, agriculture, energy, and environmental science</w:t>
      </w:r>
      <w:r w:rsidR="002F59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Chemical principles underpin the development of new drugs, advancements in biotechnology, and sustainable solutions for energy and environmental challenges</w:t>
      </w:r>
      <w:r w:rsidR="002F59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interdisciplinary nature of chemistry allows for seamless integration with other disciplines, fostering collaboration and innovation across different fields of study</w:t>
      </w:r>
      <w:r w:rsidR="002F598A">
        <w:rPr>
          <w:rFonts w:ascii="Aptos" w:hAnsi="Aptos"/>
          <w:color w:val="000000"/>
          <w:sz w:val="24"/>
        </w:rPr>
        <w:t>.</w:t>
      </w:r>
    </w:p>
    <w:p w:rsidR="00912148" w:rsidRDefault="00657CF9">
      <w:r>
        <w:rPr>
          <w:rFonts w:ascii="Aptos" w:hAnsi="Aptos"/>
          <w:color w:val="000000"/>
          <w:sz w:val="28"/>
        </w:rPr>
        <w:t>Summary</w:t>
      </w:r>
    </w:p>
    <w:p w:rsidR="00912148" w:rsidRDefault="00657CF9">
      <w:r>
        <w:rPr>
          <w:rFonts w:ascii="Aptos" w:hAnsi="Aptos"/>
          <w:color w:val="000000"/>
        </w:rPr>
        <w:t>Chemistry, in its essence, delves into the microscopic realm of matter, revealing the fundamental principles that govern the composition, structure, and behavior of substances</w:t>
      </w:r>
      <w:r w:rsidR="002F598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explores the intricate interactions between atoms and molecules, unveiling the secrets behind chemical reactions and transformations</w:t>
      </w:r>
      <w:r w:rsidR="002F598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finds widespread applications in various fields, impacting medicine, engineering, agriculture, energy, and </w:t>
      </w:r>
      <w:r>
        <w:rPr>
          <w:rFonts w:ascii="Aptos" w:hAnsi="Aptos"/>
          <w:color w:val="000000"/>
        </w:rPr>
        <w:lastRenderedPageBreak/>
        <w:t>environmental science</w:t>
      </w:r>
      <w:r w:rsidR="002F598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interdisciplinary nature promotes collaboration and innovation, fostering a deeper understanding of the intricate processes that shape our world at the molecular level</w:t>
      </w:r>
      <w:r w:rsidR="002F598A">
        <w:rPr>
          <w:rFonts w:ascii="Aptos" w:hAnsi="Aptos"/>
          <w:color w:val="000000"/>
        </w:rPr>
        <w:t>.</w:t>
      </w:r>
    </w:p>
    <w:p w:rsidR="00912148" w:rsidRDefault="00912148"/>
    <w:sectPr w:rsidR="009121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9435844">
    <w:abstractNumId w:val="8"/>
  </w:num>
  <w:num w:numId="2" w16cid:durableId="1027367099">
    <w:abstractNumId w:val="6"/>
  </w:num>
  <w:num w:numId="3" w16cid:durableId="1886211791">
    <w:abstractNumId w:val="5"/>
  </w:num>
  <w:num w:numId="4" w16cid:durableId="1384401458">
    <w:abstractNumId w:val="4"/>
  </w:num>
  <w:num w:numId="5" w16cid:durableId="930165416">
    <w:abstractNumId w:val="7"/>
  </w:num>
  <w:num w:numId="6" w16cid:durableId="1474054398">
    <w:abstractNumId w:val="3"/>
  </w:num>
  <w:num w:numId="7" w16cid:durableId="948656429">
    <w:abstractNumId w:val="2"/>
  </w:num>
  <w:num w:numId="8" w16cid:durableId="2077895212">
    <w:abstractNumId w:val="1"/>
  </w:num>
  <w:num w:numId="9" w16cid:durableId="176510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598A"/>
    <w:rsid w:val="00326F90"/>
    <w:rsid w:val="00657CF9"/>
    <w:rsid w:val="009121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2024-01-15T17:20:00Z</dcterms:modified>
  <cp:category/>
</cp:coreProperties>
</file>