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D48" w:rsidRDefault="00AC095D">
      <w:pPr>
        <w:jc w:val="center"/>
      </w:pPr>
      <w:r>
        <w:rPr>
          <w:rFonts w:ascii="Aptos" w:hAnsi="Aptos"/>
          <w:color w:val="000000"/>
          <w:sz w:val="44"/>
        </w:rPr>
        <w:t>The Art of Perception: Deconstructing the Fabric of Reality</w:t>
      </w:r>
    </w:p>
    <w:p w:rsidR="009F0D48" w:rsidRDefault="00AC095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9F0D48" w:rsidRDefault="00AC095D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2A3A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carter@highschool</w:t>
      </w:r>
      <w:r w:rsidR="002A3A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F0D48" w:rsidRDefault="009F0D48"/>
    <w:p w:rsidR="009F0D48" w:rsidRDefault="00AC095D">
      <w:r>
        <w:rPr>
          <w:rFonts w:ascii="Aptos" w:hAnsi="Aptos"/>
          <w:color w:val="000000"/>
          <w:sz w:val="24"/>
        </w:rPr>
        <w:t>The world we perceive is a symphony of sensations, a tapestry woven from the threads of our senses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eyes, ears, nose, tongue, and skin act as gateways, translating physical stimuli into a subjective reality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interplay between sensory inputs and our brains gives rise to our perception of the world, shaping our understanding of reality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this perception is not a passive process but rather an active engagement, a dance between our senses and our minds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perceive not merely with our senses but also with our minds, our memories, and our expectations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past experiences, cultural background, and beliefs influence how we interpret sensory information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interplay between our senses, our minds, and our past experiences creates a dynamic and ever-changing perception of the world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Perception is a complex process that defies simple definitions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involves not only the physical reception of stimuli but also the cognitive interpretation of those stimuli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process that is both subjective and objective, personal and universal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foundation of our understanding of the world and the key to unlocking the secrets of our consciousness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perception is shaped by our senses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eyes, ears, nose, tongue, and skin are the primary gateways through which we receive information about the world around us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sensory organs convert physical stimuli into electrical signals that are transmitted to the brain for interpretation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brain then integrates these signals, creating a coherent and meaningful representation of the world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process is incredibly complex and involves a multitude of neural pathways and brain regions working in concert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Perception is influenced by our past experiences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memory plays a crucial role in shaping our perception of the present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Past experiences create expectations about what we expect to see, hear, smell, taste, and touch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expectations can influence how we interpret sensory information, leading to biased or inaccurate perceptions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Perception is also influenced by our beliefs and expectations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cultural background, beliefs, and expectations can shape how we perceive the world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example, a person who believes in a particular religious doctrine may interpret ambiguous sensory information in a way that confirms their beliefs</w:t>
      </w:r>
      <w:r w:rsidR="002A3A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2A3AD3">
        <w:rPr>
          <w:rFonts w:ascii="Aptos" w:hAnsi="Aptos"/>
          <w:color w:val="000000"/>
          <w:sz w:val="24"/>
        </w:rPr>
        <w:t>.</w:t>
      </w:r>
    </w:p>
    <w:p w:rsidR="009F0D48" w:rsidRDefault="00AC095D">
      <w:r>
        <w:rPr>
          <w:rFonts w:ascii="Aptos" w:hAnsi="Aptos"/>
          <w:color w:val="000000"/>
          <w:sz w:val="28"/>
        </w:rPr>
        <w:t>Summary</w:t>
      </w:r>
    </w:p>
    <w:p w:rsidR="009F0D48" w:rsidRDefault="00AC095D">
      <w:r>
        <w:rPr>
          <w:rFonts w:ascii="Aptos" w:hAnsi="Aptos"/>
          <w:color w:val="000000"/>
        </w:rPr>
        <w:t>Perception is a complex and multifaceted process that involves the interaction of our senses, our minds, and our past experiences</w:t>
      </w:r>
      <w:r w:rsidR="002A3A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process that is both subjective and objective, personal and universal</w:t>
      </w:r>
      <w:r w:rsidR="002A3A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Perception is the foundation of our understanding of the world and the key to unlocking the secrets of our consciousness</w:t>
      </w:r>
      <w:r w:rsidR="002A3A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nature of perception, we can gain a deeper appreciation for the intricate beauty of our subjective realities and the common threads that bind us together as a human species</w:t>
      </w:r>
      <w:r w:rsidR="002A3AD3">
        <w:rPr>
          <w:rFonts w:ascii="Aptos" w:hAnsi="Aptos"/>
          <w:color w:val="000000"/>
        </w:rPr>
        <w:t>.</w:t>
      </w:r>
    </w:p>
    <w:p w:rsidR="009F0D48" w:rsidRDefault="009F0D48"/>
    <w:sectPr w:rsidR="009F0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700594">
    <w:abstractNumId w:val="8"/>
  </w:num>
  <w:num w:numId="2" w16cid:durableId="2133744243">
    <w:abstractNumId w:val="6"/>
  </w:num>
  <w:num w:numId="3" w16cid:durableId="1207720847">
    <w:abstractNumId w:val="5"/>
  </w:num>
  <w:num w:numId="4" w16cid:durableId="1964460449">
    <w:abstractNumId w:val="4"/>
  </w:num>
  <w:num w:numId="5" w16cid:durableId="387068477">
    <w:abstractNumId w:val="7"/>
  </w:num>
  <w:num w:numId="6" w16cid:durableId="1158110027">
    <w:abstractNumId w:val="3"/>
  </w:num>
  <w:num w:numId="7" w16cid:durableId="1251819468">
    <w:abstractNumId w:val="2"/>
  </w:num>
  <w:num w:numId="8" w16cid:durableId="1448815628">
    <w:abstractNumId w:val="1"/>
  </w:num>
  <w:num w:numId="9" w16cid:durableId="17284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AD3"/>
    <w:rsid w:val="00326F90"/>
    <w:rsid w:val="009F0D48"/>
    <w:rsid w:val="00AA1D8D"/>
    <w:rsid w:val="00AC09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