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6B47" w:rsidRDefault="006B3D44">
      <w:pPr>
        <w:jc w:val="center"/>
      </w:pPr>
      <w:r>
        <w:rPr>
          <w:rFonts w:ascii="Aptos" w:hAnsi="Aptos"/>
          <w:color w:val="000000"/>
          <w:sz w:val="44"/>
        </w:rPr>
        <w:t>Delving into the World of Electromagnetism: Harnessing Energy and Understanding Its Impact</w:t>
      </w:r>
    </w:p>
    <w:p w:rsidR="00586B47" w:rsidRDefault="006B3D44">
      <w:pPr>
        <w:pStyle w:val="NoSpacing"/>
        <w:jc w:val="center"/>
      </w:pPr>
      <w:r>
        <w:rPr>
          <w:rFonts w:ascii="Aptos" w:hAnsi="Aptos"/>
          <w:color w:val="000000"/>
          <w:sz w:val="36"/>
        </w:rPr>
        <w:t>Alexander V</w:t>
      </w:r>
      <w:r w:rsidR="005E5149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Harrison</w:t>
      </w:r>
    </w:p>
    <w:p w:rsidR="00586B47" w:rsidRDefault="006B3D44">
      <w:pPr>
        <w:jc w:val="center"/>
      </w:pPr>
      <w:r>
        <w:rPr>
          <w:rFonts w:ascii="Aptos" w:hAnsi="Aptos"/>
          <w:color w:val="000000"/>
          <w:sz w:val="32"/>
        </w:rPr>
        <w:t>alexander</w:t>
      </w:r>
      <w:r w:rsidR="005E514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harrison@eduworld</w:t>
      </w:r>
      <w:r w:rsidR="005E514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586B47" w:rsidRDefault="00586B47"/>
    <w:p w:rsidR="00586B47" w:rsidRDefault="006B3D44">
      <w:r>
        <w:rPr>
          <w:rFonts w:ascii="Aptos" w:hAnsi="Aptos"/>
          <w:color w:val="000000"/>
          <w:sz w:val="24"/>
        </w:rPr>
        <w:t>In the vast realm of science, electromagnetism stands as a captivating force, shaping our world in ways both profound and intricate</w:t>
      </w:r>
      <w:r w:rsidR="005E514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fundamental aspect of the universe governs the interactions between electric and magnetic fields, giving rise to intriguing phenomena that have revolutionized our understanding of energy, technology, and communication</w:t>
      </w:r>
      <w:r w:rsidR="005E514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Throughout history, scientists and engineers have explored the depths of electromagnetism, unlocking its secrets to transform industries, power our homes, and connect us across vast distances</w:t>
      </w:r>
      <w:r w:rsidR="005E514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exploration, we will delve into the marvels of electromagnetism, unraveling its underlying principles, practical applications, and the transformative role it plays in our daily lives</w:t>
      </w:r>
      <w:r w:rsidR="005E514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Unveiling the Essence of Electromagnetism: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Electromagnetism, at its core, is a captivating dance of electric and magnetic fields, intricately intertwined and inseparable</w:t>
      </w:r>
      <w:r w:rsidR="005E514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An electric field arises from the presence of electric charges, positive or negative, which exert an invisible force on other charged objects in their vicinity</w:t>
      </w:r>
      <w:r w:rsidR="005E514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force, known as the electric force, governs the interactions between these charges, shaping their motion and behavior</w:t>
      </w:r>
      <w:r w:rsidR="005E514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On the other hand, a magnetic field emerges from the movement of electric charges, either within a conductor or due to the spin of fundamental particles</w:t>
      </w:r>
      <w:r w:rsidR="005E514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Magnetic fields, in turn, exert a force on moving electric charges, guiding their path and influencing their trajectories</w:t>
      </w:r>
      <w:r w:rsidR="005E514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interplay between these electric and magnetic fields gives rise to a rich tapestry of phenomena, from the attraction and repulsion of magnets to the generation of electricity</w:t>
      </w:r>
      <w:r w:rsidR="005E514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Harnessing the Power of Electromagnetism: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lastRenderedPageBreak/>
        <w:t>Harnessing the potential of electromagnetism has revolutionized the way we produce, transmit, and utilize energy</w:t>
      </w:r>
      <w:r w:rsidR="005E514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Power plants harness the movement of charged particles to generate electricity, which is then distributed through vast networks of power lines, illuminating our homes, cities, and industries</w:t>
      </w:r>
      <w:r w:rsidR="005E514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Beyond electricity generation, electromagnetism finds applications in diverse technologies that shape our modern world</w:t>
      </w:r>
      <w:r w:rsidR="005E514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Transformers, essential components of power distribution systems, utilize the principles of electromagnetism to change the voltage of electricity, enabling efficient transmission over long distances</w:t>
      </w:r>
      <w:r w:rsidR="005E514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Electric motors, powered by electromagnetism, convert electrical energy into mechanical energy, driving countless machines and devices, from household appliances to industrial machinery</w:t>
      </w:r>
      <w:r w:rsidR="005E514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realm of electromagnetism extends beyond energy production, reaching into the realm of communication and information transfer</w:t>
      </w:r>
      <w:r w:rsidR="005E514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Electromagnetism in Communication and Beyond: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Electromagnetism has played a pivotal role in fostering global communication and connecting people across vast distances</w:t>
      </w:r>
      <w:r w:rsidR="005E514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Radio waves, a form of electromagnetic radiation, carry signals through the air, allowing us to transmit and receive information over long ranges</w:t>
      </w:r>
      <w:r w:rsidR="005E514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Cellular networks leverage this technology to enable wireless communication, keeping us connected wherever we go</w:t>
      </w:r>
      <w:r w:rsidR="005E514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electromagnetism underpins the internet, the backbone of modern communication, facilitating the exchange of data and information at lightning speeds across the globe</w:t>
      </w:r>
      <w:r w:rsidR="005E514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Beyond communication, electromagnetism finds applications in medical imaging, where powerful magnets and radio waves generate detailed images of the human body, aiding in diagnosis and treatment</w:t>
      </w:r>
      <w:r w:rsidR="005E514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realm of particle physics, electromagnetism is a fundamental force governing the interactions of subatomic particles, providing insights into the innermost workings of matter</w:t>
      </w:r>
      <w:r w:rsidR="005E5149">
        <w:rPr>
          <w:rFonts w:ascii="Aptos" w:hAnsi="Aptos"/>
          <w:color w:val="000000"/>
          <w:sz w:val="24"/>
        </w:rPr>
        <w:t>.</w:t>
      </w:r>
    </w:p>
    <w:p w:rsidR="00586B47" w:rsidRDefault="006B3D44">
      <w:r>
        <w:rPr>
          <w:rFonts w:ascii="Aptos" w:hAnsi="Aptos"/>
          <w:color w:val="000000"/>
          <w:sz w:val="28"/>
        </w:rPr>
        <w:t>Summary</w:t>
      </w:r>
    </w:p>
    <w:p w:rsidR="00586B47" w:rsidRDefault="006B3D44">
      <w:r>
        <w:rPr>
          <w:rFonts w:ascii="Aptos" w:hAnsi="Aptos"/>
          <w:color w:val="000000"/>
        </w:rPr>
        <w:t>Electromagnetism, a captivating force of nature, governs the interactions between electric and magnetic fields</w:t>
      </w:r>
      <w:r w:rsidR="005E514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generation of electricity to the transmission of information, electromagnetism has revolutionized our world</w:t>
      </w:r>
      <w:r w:rsidR="005E514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principles underlie diverse technologies, from electric motors to wireless communication, transforming industries and shaping our daily lives</w:t>
      </w:r>
      <w:r w:rsidR="005E514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In the realm of medicine and scientific research, electromagnetism plays a vital role, enabling advancements in imaging and unveiling the mysteries of the universe</w:t>
      </w:r>
      <w:r w:rsidR="005E514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explore the depths of electromagnetism, we unlock new possibilities and unravel its profound impact on our understanding of energy, technology, and the fundamental fabric of reality</w:t>
      </w:r>
      <w:r w:rsidR="005E5149">
        <w:rPr>
          <w:rFonts w:ascii="Aptos" w:hAnsi="Aptos"/>
          <w:color w:val="000000"/>
        </w:rPr>
        <w:t>.</w:t>
      </w:r>
    </w:p>
    <w:p w:rsidR="00586B47" w:rsidRDefault="00586B47"/>
    <w:sectPr w:rsidR="00586B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9224458">
    <w:abstractNumId w:val="8"/>
  </w:num>
  <w:num w:numId="2" w16cid:durableId="1805852157">
    <w:abstractNumId w:val="6"/>
  </w:num>
  <w:num w:numId="3" w16cid:durableId="973605359">
    <w:abstractNumId w:val="5"/>
  </w:num>
  <w:num w:numId="4" w16cid:durableId="574052090">
    <w:abstractNumId w:val="4"/>
  </w:num>
  <w:num w:numId="5" w16cid:durableId="963346365">
    <w:abstractNumId w:val="7"/>
  </w:num>
  <w:num w:numId="6" w16cid:durableId="1369531336">
    <w:abstractNumId w:val="3"/>
  </w:num>
  <w:num w:numId="7" w16cid:durableId="1929535048">
    <w:abstractNumId w:val="2"/>
  </w:num>
  <w:num w:numId="8" w16cid:durableId="1133668808">
    <w:abstractNumId w:val="1"/>
  </w:num>
  <w:num w:numId="9" w16cid:durableId="767509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6B47"/>
    <w:rsid w:val="005E5149"/>
    <w:rsid w:val="006B3D4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2024-01-15T17:09:00Z</dcterms:modified>
  <cp:category/>
</cp:coreProperties>
</file>