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8C1" w:rsidRDefault="00AB528A">
      <w:pPr>
        <w:jc w:val="center"/>
      </w:pPr>
      <w:r>
        <w:rPr>
          <w:rFonts w:ascii="Aptos" w:hAnsi="Aptos"/>
          <w:color w:val="000000"/>
          <w:sz w:val="44"/>
        </w:rPr>
        <w:t>Exploring the Wonders of the Periodic Table: A Journey into the Elements</w:t>
      </w:r>
    </w:p>
    <w:p w:rsidR="005918C1" w:rsidRDefault="00AB528A">
      <w:pPr>
        <w:pStyle w:val="NoSpacing"/>
        <w:jc w:val="center"/>
      </w:pPr>
      <w:r>
        <w:rPr>
          <w:rFonts w:ascii="Aptos" w:hAnsi="Aptos"/>
          <w:color w:val="000000"/>
          <w:sz w:val="36"/>
        </w:rPr>
        <w:t>Dr</w:t>
      </w:r>
      <w:r w:rsidR="00A562EE">
        <w:rPr>
          <w:rFonts w:ascii="Aptos" w:hAnsi="Aptos"/>
          <w:color w:val="000000"/>
          <w:sz w:val="36"/>
        </w:rPr>
        <w:t>.</w:t>
      </w:r>
      <w:r>
        <w:rPr>
          <w:rFonts w:ascii="Aptos" w:hAnsi="Aptos"/>
          <w:color w:val="000000"/>
          <w:sz w:val="36"/>
        </w:rPr>
        <w:t xml:space="preserve"> Simone Thomson</w:t>
      </w:r>
    </w:p>
    <w:p w:rsidR="005918C1" w:rsidRDefault="00AB528A">
      <w:pPr>
        <w:jc w:val="center"/>
      </w:pPr>
      <w:r>
        <w:rPr>
          <w:rFonts w:ascii="Aptos" w:hAnsi="Aptos"/>
          <w:color w:val="000000"/>
          <w:sz w:val="32"/>
        </w:rPr>
        <w:t>simone</w:t>
      </w:r>
      <w:r w:rsidR="00A562EE">
        <w:rPr>
          <w:rFonts w:ascii="Aptos" w:hAnsi="Aptos"/>
          <w:color w:val="000000"/>
          <w:sz w:val="32"/>
        </w:rPr>
        <w:t>.</w:t>
      </w:r>
      <w:r>
        <w:rPr>
          <w:rFonts w:ascii="Aptos" w:hAnsi="Aptos"/>
          <w:color w:val="000000"/>
          <w:sz w:val="32"/>
        </w:rPr>
        <w:t>thomson@scienceacademy</w:t>
      </w:r>
      <w:r w:rsidR="00A562EE">
        <w:rPr>
          <w:rFonts w:ascii="Aptos" w:hAnsi="Aptos"/>
          <w:color w:val="000000"/>
          <w:sz w:val="32"/>
        </w:rPr>
        <w:t>.</w:t>
      </w:r>
      <w:r>
        <w:rPr>
          <w:rFonts w:ascii="Aptos" w:hAnsi="Aptos"/>
          <w:color w:val="000000"/>
          <w:sz w:val="32"/>
        </w:rPr>
        <w:t>edu</w:t>
      </w:r>
    </w:p>
    <w:p w:rsidR="005918C1" w:rsidRDefault="005918C1"/>
    <w:p w:rsidR="005918C1" w:rsidRDefault="00AB528A">
      <w:r>
        <w:rPr>
          <w:rFonts w:ascii="Aptos" w:hAnsi="Aptos"/>
          <w:color w:val="000000"/>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A562EE">
        <w:rPr>
          <w:rFonts w:ascii="Aptos" w:hAnsi="Aptos"/>
          <w:color w:val="000000"/>
          <w:sz w:val="24"/>
        </w:rPr>
        <w:t>.</w:t>
      </w:r>
      <w:r>
        <w:rPr>
          <w:rFonts w:ascii="Aptos" w:hAnsi="Aptos"/>
          <w:color w:val="000000"/>
          <w:sz w:val="24"/>
        </w:rPr>
        <w:t xml:space="preserve"> As we delve into the enigmatic stories behind these elements, we will uncover the secrets they hold, unlocking the mysteries that have intrigued scientists and captivated imaginations for centuries</w:t>
      </w:r>
      <w:r w:rsidR="00A562EE">
        <w:rPr>
          <w:rFonts w:ascii="Aptos" w:hAnsi="Aptos"/>
          <w:color w:val="000000"/>
          <w:sz w:val="24"/>
        </w:rPr>
        <w:t>.</w:t>
      </w:r>
      <w:r>
        <w:rPr>
          <w:rFonts w:ascii="Aptos" w:hAnsi="Aptos"/>
          <w:color w:val="000000"/>
          <w:sz w:val="24"/>
        </w:rPr>
        <w:br/>
      </w:r>
      <w:r>
        <w:rPr>
          <w:rFonts w:ascii="Aptos" w:hAnsi="Aptos"/>
          <w:color w:val="000000"/>
          <w:sz w:val="24"/>
        </w:rPr>
        <w:b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A562EE">
        <w:rPr>
          <w:rFonts w:ascii="Aptos" w:hAnsi="Aptos"/>
          <w:color w:val="000000"/>
          <w:sz w:val="24"/>
        </w:rPr>
        <w:t>.</w:t>
      </w:r>
      <w:r>
        <w:rPr>
          <w:rFonts w:ascii="Aptos" w:hAnsi="Aptos"/>
          <w:color w:val="000000"/>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A562EE">
        <w:rPr>
          <w:rFonts w:ascii="Aptos" w:hAnsi="Aptos"/>
          <w:color w:val="000000"/>
          <w:sz w:val="24"/>
        </w:rPr>
        <w:t>.</w:t>
      </w:r>
      <w:r>
        <w:rPr>
          <w:rFonts w:ascii="Aptos" w:hAnsi="Aptos"/>
          <w:color w:val="000000"/>
          <w:sz w:val="24"/>
        </w:rPr>
        <w:br/>
      </w:r>
      <w:r>
        <w:rPr>
          <w:rFonts w:ascii="Aptos" w:hAnsi="Aptos"/>
          <w:color w:val="000000"/>
          <w:sz w:val="24"/>
        </w:rPr>
        <w:br/>
        <w:t>Delving deeper into the world of elements, we will discover their diverse applications in various fields, from medicine and engineering to agriculture and energy</w:t>
      </w:r>
      <w:r w:rsidR="00A562EE">
        <w:rPr>
          <w:rFonts w:ascii="Aptos" w:hAnsi="Aptos"/>
          <w:color w:val="000000"/>
          <w:sz w:val="24"/>
        </w:rPr>
        <w:t>.</w:t>
      </w:r>
      <w:r>
        <w:rPr>
          <w:rFonts w:ascii="Aptos" w:hAnsi="Aptos"/>
          <w:color w:val="000000"/>
          <w:sz w:val="24"/>
        </w:rPr>
        <w:t xml:space="preserve"> From the life-giving properties of oxygen to the technological advancements enabled by silicon, we will witness the remarkable impact elements have on our everyday lives</w:t>
      </w:r>
      <w:r w:rsidR="00A562EE">
        <w:rPr>
          <w:rFonts w:ascii="Aptos" w:hAnsi="Aptos"/>
          <w:color w:val="000000"/>
          <w:sz w:val="24"/>
        </w:rPr>
        <w:t>.</w:t>
      </w:r>
      <w:r>
        <w:rPr>
          <w:rFonts w:ascii="Aptos" w:hAnsi="Aptos"/>
          <w:color w:val="000000"/>
          <w:sz w:val="24"/>
        </w:rPr>
        <w:t xml:space="preserve"> Moreover, we will delve into the role of elements in shaping the history of civilization, from the Bronze Age to the Space Age, highlighting how the mastery of elements has fueled human progress and innovation</w:t>
      </w:r>
      <w:r w:rsidR="00A562EE">
        <w:rPr>
          <w:rFonts w:ascii="Aptos" w:hAnsi="Aptos"/>
          <w:color w:val="000000"/>
          <w:sz w:val="24"/>
        </w:rPr>
        <w:t>.</w:t>
      </w:r>
    </w:p>
    <w:p w:rsidR="005918C1" w:rsidRDefault="00AB528A">
      <w:r>
        <w:rPr>
          <w:rFonts w:ascii="Aptos" w:hAnsi="Aptos"/>
          <w:color w:val="000000"/>
          <w:sz w:val="28"/>
        </w:rPr>
        <w:t>Summary</w:t>
      </w:r>
    </w:p>
    <w:p w:rsidR="005918C1" w:rsidRDefault="00AB528A">
      <w:r>
        <w:rPr>
          <w:rFonts w:ascii="Aptos" w:hAnsi="Aptos"/>
          <w:color w:val="000000"/>
        </w:rPr>
        <w:t>In this comprehensive exploration of the Periodic Table, we embarked on a journey to unravel the mysteries of elements, delving into their unique properties, captivating history, and diverse applications</w:t>
      </w:r>
      <w:r w:rsidR="00A562EE">
        <w:rPr>
          <w:rFonts w:ascii="Aptos" w:hAnsi="Aptos"/>
          <w:color w:val="000000"/>
        </w:rPr>
        <w:t>.</w:t>
      </w:r>
      <w:r>
        <w:rPr>
          <w:rFonts w:ascii="Aptos" w:hAnsi="Aptos"/>
          <w:color w:val="000000"/>
        </w:rPr>
        <w:t xml:space="preserve"> We uncovered the intricate patterns and trends that govern the behavior of elements, revealing the profound interconnections between their atomic numbers, electron configurations, and chemical properties</w:t>
      </w:r>
      <w:r w:rsidR="00A562EE">
        <w:rPr>
          <w:rFonts w:ascii="Aptos" w:hAnsi="Aptos"/>
          <w:color w:val="000000"/>
        </w:rPr>
        <w:t>.</w:t>
      </w:r>
      <w:r>
        <w:rPr>
          <w:rFonts w:ascii="Aptos" w:hAnsi="Aptos"/>
          <w:color w:val="000000"/>
        </w:rPr>
        <w:t xml:space="preserve"> Moreover, we witnessed the </w:t>
      </w:r>
      <w:r>
        <w:rPr>
          <w:rFonts w:ascii="Aptos" w:hAnsi="Aptos"/>
          <w:color w:val="000000"/>
        </w:rPr>
        <w:lastRenderedPageBreak/>
        <w:t>transformative impact elements have had on human history, from the Bronze Age to the Space Age, and explored the role they play in shaping our world today</w:t>
      </w:r>
      <w:r w:rsidR="00A562EE">
        <w:rPr>
          <w:rFonts w:ascii="Aptos" w:hAnsi="Aptos"/>
          <w:color w:val="000000"/>
        </w:rPr>
        <w:t>.</w:t>
      </w:r>
      <w:r>
        <w:rPr>
          <w:rFonts w:ascii="Aptos" w:hAnsi="Aptos"/>
          <w:color w:val="000000"/>
        </w:rPr>
        <w:t xml:space="preserve"> Through this exploration, we gained a deeper appreciation for the remarkable complexity and beauty of the natural world and the enduring allure of the elements that make up our universe</w:t>
      </w:r>
      <w:r w:rsidR="00A562EE">
        <w:rPr>
          <w:rFonts w:ascii="Aptos" w:hAnsi="Aptos"/>
          <w:color w:val="000000"/>
        </w:rPr>
        <w:t>.</w:t>
      </w:r>
    </w:p>
    <w:p w:rsidR="005918C1" w:rsidRDefault="005918C1"/>
    <w:sectPr w:rsidR="005918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9509234">
    <w:abstractNumId w:val="8"/>
  </w:num>
  <w:num w:numId="2" w16cid:durableId="1152480052">
    <w:abstractNumId w:val="6"/>
  </w:num>
  <w:num w:numId="3" w16cid:durableId="1779325386">
    <w:abstractNumId w:val="5"/>
  </w:num>
  <w:num w:numId="4" w16cid:durableId="1929994497">
    <w:abstractNumId w:val="4"/>
  </w:num>
  <w:num w:numId="5" w16cid:durableId="1154100392">
    <w:abstractNumId w:val="7"/>
  </w:num>
  <w:num w:numId="6" w16cid:durableId="24869054">
    <w:abstractNumId w:val="3"/>
  </w:num>
  <w:num w:numId="7" w16cid:durableId="1525097649">
    <w:abstractNumId w:val="2"/>
  </w:num>
  <w:num w:numId="8" w16cid:durableId="795366683">
    <w:abstractNumId w:val="1"/>
  </w:num>
  <w:num w:numId="9" w16cid:durableId="111660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8C1"/>
    <w:rsid w:val="00A562EE"/>
    <w:rsid w:val="00AA1D8D"/>
    <w:rsid w:val="00AB528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