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75D" w:rsidRDefault="00355917">
      <w:pPr>
        <w:jc w:val="center"/>
      </w:pPr>
      <w:r>
        <w:rPr>
          <w:rFonts w:ascii="Aptos" w:hAnsi="Aptos"/>
          <w:color w:val="000000"/>
          <w:sz w:val="44"/>
        </w:rPr>
        <w:t>Unveiling the Symphony of Life: Exploring the Interplay of Science and Art</w:t>
      </w:r>
    </w:p>
    <w:p w:rsidR="0055675D" w:rsidRDefault="00355917">
      <w:pPr>
        <w:pStyle w:val="NoSpacing"/>
        <w:jc w:val="center"/>
      </w:pPr>
      <w:r>
        <w:rPr>
          <w:rFonts w:ascii="Aptos" w:hAnsi="Aptos"/>
          <w:color w:val="000000"/>
          <w:sz w:val="36"/>
        </w:rPr>
        <w:t>Evelyn J</w:t>
      </w:r>
      <w:r w:rsidR="00F830AD">
        <w:rPr>
          <w:rFonts w:ascii="Aptos" w:hAnsi="Aptos"/>
          <w:color w:val="000000"/>
          <w:sz w:val="36"/>
        </w:rPr>
        <w:t>.</w:t>
      </w:r>
      <w:r>
        <w:rPr>
          <w:rFonts w:ascii="Aptos" w:hAnsi="Aptos"/>
          <w:color w:val="000000"/>
          <w:sz w:val="36"/>
        </w:rPr>
        <w:t xml:space="preserve"> Garcia</w:t>
      </w:r>
    </w:p>
    <w:p w:rsidR="0055675D" w:rsidRDefault="00355917">
      <w:pPr>
        <w:jc w:val="center"/>
      </w:pPr>
      <w:r>
        <w:rPr>
          <w:rFonts w:ascii="Aptos" w:hAnsi="Aptos"/>
          <w:color w:val="000000"/>
          <w:sz w:val="32"/>
        </w:rPr>
        <w:t>garcia</w:t>
      </w:r>
      <w:r w:rsidR="00F830AD">
        <w:rPr>
          <w:rFonts w:ascii="Aptos" w:hAnsi="Aptos"/>
          <w:color w:val="000000"/>
          <w:sz w:val="32"/>
        </w:rPr>
        <w:t>.</w:t>
      </w:r>
      <w:r>
        <w:rPr>
          <w:rFonts w:ascii="Aptos" w:hAnsi="Aptos"/>
          <w:color w:val="000000"/>
          <w:sz w:val="32"/>
        </w:rPr>
        <w:t>evelyn</w:t>
      </w:r>
      <w:r w:rsidR="00F830AD">
        <w:rPr>
          <w:rFonts w:ascii="Aptos" w:hAnsi="Aptos"/>
          <w:color w:val="000000"/>
          <w:sz w:val="32"/>
        </w:rPr>
        <w:t>.</w:t>
      </w:r>
      <w:r>
        <w:rPr>
          <w:rFonts w:ascii="Aptos" w:hAnsi="Aptos"/>
          <w:color w:val="000000"/>
          <w:sz w:val="32"/>
        </w:rPr>
        <w:t>j@eduworld</w:t>
      </w:r>
      <w:r w:rsidR="00F830AD">
        <w:rPr>
          <w:rFonts w:ascii="Aptos" w:hAnsi="Aptos"/>
          <w:color w:val="000000"/>
          <w:sz w:val="32"/>
        </w:rPr>
        <w:t>.</w:t>
      </w:r>
      <w:r>
        <w:rPr>
          <w:rFonts w:ascii="Aptos" w:hAnsi="Aptos"/>
          <w:color w:val="000000"/>
          <w:sz w:val="32"/>
        </w:rPr>
        <w:t>org</w:t>
      </w:r>
    </w:p>
    <w:p w:rsidR="0055675D" w:rsidRDefault="0055675D"/>
    <w:p w:rsidR="0055675D" w:rsidRDefault="00355917">
      <w:r>
        <w:rPr>
          <w:rFonts w:ascii="Aptos" w:hAnsi="Aptos"/>
          <w:color w:val="000000"/>
          <w:sz w:val="24"/>
        </w:rPr>
        <w:t>As we embark on a journey through the captivating world of science and art, we find ourselves immersed in a symphony of discovery</w:t>
      </w:r>
      <w:r w:rsidR="00F830AD">
        <w:rPr>
          <w:rFonts w:ascii="Aptos" w:hAnsi="Aptos"/>
          <w:color w:val="000000"/>
          <w:sz w:val="24"/>
        </w:rPr>
        <w:t>.</w:t>
      </w:r>
      <w:r>
        <w:rPr>
          <w:rFonts w:ascii="Aptos" w:hAnsi="Aptos"/>
          <w:color w:val="000000"/>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F830AD">
        <w:rPr>
          <w:rFonts w:ascii="Aptos" w:hAnsi="Aptos"/>
          <w:color w:val="000000"/>
          <w:sz w:val="24"/>
        </w:rPr>
        <w:t>.</w:t>
      </w:r>
      <w:r>
        <w:rPr>
          <w:rFonts w:ascii="Aptos" w:hAnsi="Aptos"/>
          <w:color w:val="000000"/>
          <w:sz w:val="24"/>
        </w:rPr>
        <w:t xml:space="preserve"> This intricate interplay between science and art unveils the profound connections that bind these two seemingly disparate disciplines, revealing the harmony that exists between the rational and the imaginative</w:t>
      </w:r>
      <w:r w:rsidR="00F830AD">
        <w:rPr>
          <w:rFonts w:ascii="Aptos" w:hAnsi="Aptos"/>
          <w:color w:val="000000"/>
          <w:sz w:val="24"/>
        </w:rPr>
        <w:t>.</w:t>
      </w:r>
      <w:r>
        <w:rPr>
          <w:rFonts w:ascii="Aptos" w:hAnsi="Aptos"/>
          <w:color w:val="000000"/>
          <w:sz w:val="24"/>
        </w:rPr>
        <w:br/>
      </w:r>
      <w:r>
        <w:rPr>
          <w:rFonts w:ascii="Aptos" w:hAnsi="Aptos"/>
          <w:color w:val="000000"/>
          <w:sz w:val="24"/>
        </w:rPr>
        <w:br/>
        <w:t>In the realm of science, we uncover the fundamental principles that govern the natural world, unraveling the mysteries of life and the vastness of the cosmos</w:t>
      </w:r>
      <w:r w:rsidR="00F830AD">
        <w:rPr>
          <w:rFonts w:ascii="Aptos" w:hAnsi="Aptos"/>
          <w:color w:val="000000"/>
          <w:sz w:val="24"/>
        </w:rPr>
        <w:t>.</w:t>
      </w:r>
      <w:r>
        <w:rPr>
          <w:rFonts w:ascii="Aptos" w:hAnsi="Aptos"/>
          <w:color w:val="000000"/>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F830AD">
        <w:rPr>
          <w:rFonts w:ascii="Aptos" w:hAnsi="Aptos"/>
          <w:color w:val="000000"/>
          <w:sz w:val="24"/>
        </w:rPr>
        <w:t>.</w:t>
      </w:r>
      <w:r>
        <w:rPr>
          <w:rFonts w:ascii="Aptos" w:hAnsi="Aptos"/>
          <w:color w:val="000000"/>
          <w:sz w:val="24"/>
        </w:rPr>
        <w:t xml:space="preserve"> From the intricacies of DNA to the grand orchestration of the universe, science unveils a tapestry of interconnectedness that inspires awe and wonder</w:t>
      </w:r>
      <w:r w:rsidR="00F830AD">
        <w:rPr>
          <w:rFonts w:ascii="Aptos" w:hAnsi="Aptos"/>
          <w:color w:val="000000"/>
          <w:sz w:val="24"/>
        </w:rPr>
        <w:t>.</w:t>
      </w:r>
      <w:r>
        <w:rPr>
          <w:rFonts w:ascii="Aptos" w:hAnsi="Aptos"/>
          <w:color w:val="000000"/>
          <w:sz w:val="24"/>
        </w:rPr>
        <w:br/>
      </w:r>
      <w:r>
        <w:rPr>
          <w:rFonts w:ascii="Aptos" w:hAnsi="Aptos"/>
          <w:color w:val="000000"/>
          <w:sz w:val="24"/>
        </w:rPr>
        <w:br/>
        <w:t>At the heart of art lies creativity, innovation, and the power of storytelling</w:t>
      </w:r>
      <w:r w:rsidR="00F830AD">
        <w:rPr>
          <w:rFonts w:ascii="Aptos" w:hAnsi="Aptos"/>
          <w:color w:val="000000"/>
          <w:sz w:val="24"/>
        </w:rPr>
        <w:t>.</w:t>
      </w:r>
      <w:r>
        <w:rPr>
          <w:rFonts w:ascii="Aptos" w:hAnsi="Aptos"/>
          <w:color w:val="000000"/>
          <w:sz w:val="24"/>
        </w:rPr>
        <w:t xml:space="preserve"> Artists employ a diverse array of mediums, from paint and canvas to music and dance, to express their unique perspectives and evoke emotions that resonate with audiences</w:t>
      </w:r>
      <w:r w:rsidR="00F830AD">
        <w:rPr>
          <w:rFonts w:ascii="Aptos" w:hAnsi="Aptos"/>
          <w:color w:val="000000"/>
          <w:sz w:val="24"/>
        </w:rPr>
        <w:t>.</w:t>
      </w:r>
      <w:r>
        <w:rPr>
          <w:rFonts w:ascii="Aptos" w:hAnsi="Aptos"/>
          <w:color w:val="000000"/>
          <w:sz w:val="24"/>
        </w:rPr>
        <w:t xml:space="preserve"> Art provides a platform for exploring the human condition, delving into themes of love, loss, hope, and despair, mirroring the complexities of our shared experiences</w:t>
      </w:r>
      <w:r w:rsidR="00F830AD">
        <w:rPr>
          <w:rFonts w:ascii="Aptos" w:hAnsi="Aptos"/>
          <w:color w:val="000000"/>
          <w:sz w:val="24"/>
        </w:rPr>
        <w:t>.</w:t>
      </w:r>
      <w:r>
        <w:rPr>
          <w:rFonts w:ascii="Aptos" w:hAnsi="Aptos"/>
          <w:color w:val="000000"/>
          <w:sz w:val="24"/>
        </w:rPr>
        <w:t xml:space="preserve"> Through art, individuals find solace, inspiration, and a deeper understanding of themselves and their place in the world</w:t>
      </w:r>
      <w:r w:rsidR="00F830A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synergy between science and art manifests in remarkable ways</w:t>
      </w:r>
      <w:r w:rsidR="00F830AD">
        <w:rPr>
          <w:rFonts w:ascii="Aptos" w:hAnsi="Aptos"/>
          <w:color w:val="000000"/>
          <w:sz w:val="24"/>
        </w:rPr>
        <w:t>.</w:t>
      </w:r>
      <w:r>
        <w:rPr>
          <w:rFonts w:ascii="Aptos" w:hAnsi="Aptos"/>
          <w:color w:val="000000"/>
          <w:sz w:val="24"/>
        </w:rPr>
        <w:t xml:space="preserve"> Scientific </w:t>
      </w:r>
      <w:r>
        <w:rPr>
          <w:rFonts w:ascii="Aptos" w:hAnsi="Aptos"/>
          <w:color w:val="000000"/>
          <w:sz w:val="24"/>
        </w:rPr>
        <w:lastRenderedPageBreak/>
        <w:t>discoveries often inspire artistic exploration, leading to innovative and groundbreaking works that challenge our perceptions and expand our understanding of the world</w:t>
      </w:r>
      <w:r w:rsidR="00F830AD">
        <w:rPr>
          <w:rFonts w:ascii="Aptos" w:hAnsi="Aptos"/>
          <w:color w:val="000000"/>
          <w:sz w:val="24"/>
        </w:rPr>
        <w:t>.</w:t>
      </w:r>
      <w:r>
        <w:rPr>
          <w:rFonts w:ascii="Aptos" w:hAnsi="Aptos"/>
          <w:color w:val="000000"/>
          <w:sz w:val="24"/>
        </w:rPr>
        <w:t xml:space="preserve"> Artists, in turn, can illuminate the beauty and wonder of scientific concepts, translating complex theories into captivating narratives that spark both intellectual curiosity and emotional resonance</w:t>
      </w:r>
      <w:r w:rsidR="00F830AD">
        <w:rPr>
          <w:rFonts w:ascii="Aptos" w:hAnsi="Aptos"/>
          <w:color w:val="000000"/>
          <w:sz w:val="24"/>
        </w:rPr>
        <w:t>.</w:t>
      </w:r>
      <w:r>
        <w:rPr>
          <w:rFonts w:ascii="Aptos" w:hAnsi="Aptos"/>
          <w:color w:val="000000"/>
          <w:sz w:val="24"/>
        </w:rPr>
        <w:t xml:space="preserve"> This symbiotic relationship fosters a dynamic exchange of ideas and perspectives, enriching our collective understanding and appreciation of both science and art</w:t>
      </w:r>
      <w:r w:rsidR="00F830A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Throughout history, numerous individuals have exemplified the convergence of science and art, demonstrating the transformative power of their interconnectedness</w:t>
      </w:r>
      <w:r w:rsidR="00F830AD">
        <w:rPr>
          <w:rFonts w:ascii="Aptos" w:hAnsi="Aptos"/>
          <w:color w:val="000000"/>
          <w:sz w:val="24"/>
        </w:rPr>
        <w:t>.</w:t>
      </w:r>
      <w:r>
        <w:rPr>
          <w:rFonts w:ascii="Aptos" w:hAnsi="Aptos"/>
          <w:color w:val="000000"/>
          <w:sz w:val="24"/>
        </w:rPr>
        <w:t xml:space="preserve"> Leonardo da Vinci, a renowned Renaissance artist and inventor, epitomizes this fusion, seamlessly blending scientific inquiry with artistic brilliance</w:t>
      </w:r>
      <w:r w:rsidR="00F830AD">
        <w:rPr>
          <w:rFonts w:ascii="Aptos" w:hAnsi="Aptos"/>
          <w:color w:val="000000"/>
          <w:sz w:val="24"/>
        </w:rPr>
        <w:t>.</w:t>
      </w:r>
      <w:r>
        <w:rPr>
          <w:rFonts w:ascii="Aptos" w:hAnsi="Aptos"/>
          <w:color w:val="000000"/>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F830AD">
        <w:rPr>
          <w:rFonts w:ascii="Aptos" w:hAnsi="Aptos"/>
          <w:color w:val="000000"/>
          <w:sz w:val="24"/>
        </w:rPr>
        <w:t>.</w:t>
      </w:r>
      <w:r>
        <w:rPr>
          <w:rFonts w:ascii="Aptos" w:hAnsi="Aptos"/>
          <w:color w:val="000000"/>
          <w:sz w:val="24"/>
        </w:rPr>
        <w:t xml:space="preserve"> His work serves as a testament to the extraordinary possibilities that arise when science and art join forces</w:t>
      </w:r>
      <w:r w:rsidR="00F830AD">
        <w:rPr>
          <w:rFonts w:ascii="Aptos" w:hAnsi="Aptos"/>
          <w:color w:val="000000"/>
          <w:sz w:val="24"/>
        </w:rPr>
        <w:t>.</w:t>
      </w:r>
    </w:p>
    <w:p w:rsidR="0055675D" w:rsidRDefault="00355917">
      <w:r>
        <w:rPr>
          <w:rFonts w:ascii="Aptos" w:hAnsi="Aptos"/>
          <w:color w:val="000000"/>
          <w:sz w:val="28"/>
        </w:rPr>
        <w:t>Summary</w:t>
      </w:r>
    </w:p>
    <w:p w:rsidR="0055675D" w:rsidRDefault="00355917">
      <w:r>
        <w:rPr>
          <w:rFonts w:ascii="Aptos" w:hAnsi="Aptos"/>
          <w:color w:val="000000"/>
        </w:rPr>
        <w:t>Our exploration of the interplay between science and art has revealed the profound connections that bind these two disciplines, demonstrating the symphony of discovery that emerges from their harmonious union</w:t>
      </w:r>
      <w:r w:rsidR="00F830AD">
        <w:rPr>
          <w:rFonts w:ascii="Aptos" w:hAnsi="Aptos"/>
          <w:color w:val="000000"/>
        </w:rPr>
        <w:t>.</w:t>
      </w:r>
      <w:r>
        <w:rPr>
          <w:rFonts w:ascii="Aptos" w:hAnsi="Aptos"/>
          <w:color w:val="000000"/>
        </w:rPr>
        <w:t xml:space="preserve"> Science provides a structured framework for understanding the world, while art offers a lens through which we can interpret and appreciate its wonders</w:t>
      </w:r>
      <w:r w:rsidR="00F830AD">
        <w:rPr>
          <w:rFonts w:ascii="Aptos" w:hAnsi="Aptos"/>
          <w:color w:val="000000"/>
        </w:rPr>
        <w:t>.</w:t>
      </w:r>
      <w:r>
        <w:rPr>
          <w:rFonts w:ascii="Aptos" w:hAnsi="Aptos"/>
          <w:color w:val="000000"/>
        </w:rPr>
        <w:t xml:space="preserve"> The fusion of science and art leads to innovative discoveries and artistic expressions that enrich our lives and expand our perspectives</w:t>
      </w:r>
      <w:r w:rsidR="00F830AD">
        <w:rPr>
          <w:rFonts w:ascii="Aptos" w:hAnsi="Aptos"/>
          <w:color w:val="000000"/>
        </w:rPr>
        <w:t>.</w:t>
      </w:r>
      <w:r>
        <w:rPr>
          <w:rFonts w:ascii="Aptos" w:hAnsi="Aptos"/>
          <w:color w:val="000000"/>
        </w:rP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F830AD">
        <w:rPr>
          <w:rFonts w:ascii="Aptos" w:hAnsi="Aptos"/>
          <w:color w:val="000000"/>
        </w:rPr>
        <w:t>.</w:t>
      </w:r>
    </w:p>
    <w:p w:rsidR="0055675D" w:rsidRDefault="0055675D"/>
    <w:sectPr w:rsidR="00556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622000">
    <w:abstractNumId w:val="8"/>
  </w:num>
  <w:num w:numId="2" w16cid:durableId="501354640">
    <w:abstractNumId w:val="6"/>
  </w:num>
  <w:num w:numId="3" w16cid:durableId="2134594362">
    <w:abstractNumId w:val="5"/>
  </w:num>
  <w:num w:numId="4" w16cid:durableId="1591542100">
    <w:abstractNumId w:val="4"/>
  </w:num>
  <w:num w:numId="5" w16cid:durableId="1485776233">
    <w:abstractNumId w:val="7"/>
  </w:num>
  <w:num w:numId="6" w16cid:durableId="1577546963">
    <w:abstractNumId w:val="3"/>
  </w:num>
  <w:num w:numId="7" w16cid:durableId="336159464">
    <w:abstractNumId w:val="2"/>
  </w:num>
  <w:num w:numId="8" w16cid:durableId="1733193631">
    <w:abstractNumId w:val="1"/>
  </w:num>
  <w:num w:numId="9" w16cid:durableId="89353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917"/>
    <w:rsid w:val="0055675D"/>
    <w:rsid w:val="00AA1D8D"/>
    <w:rsid w:val="00B47730"/>
    <w:rsid w:val="00CB0664"/>
    <w:rsid w:val="00F830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