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904" w:rsidRDefault="00AC5FBF">
      <w:pPr>
        <w:jc w:val="center"/>
      </w:pPr>
      <w:r>
        <w:rPr>
          <w:rFonts w:ascii="Aptos" w:hAnsi="Aptos"/>
          <w:color w:val="000000"/>
          <w:sz w:val="44"/>
        </w:rPr>
        <w:t>Medicine in the Realm of Human Health: Unmasking the Science of Life</w:t>
      </w:r>
    </w:p>
    <w:p w:rsidR="00F24904" w:rsidRDefault="00AC5FBF">
      <w:pPr>
        <w:pStyle w:val="NoSpacing"/>
        <w:jc w:val="center"/>
      </w:pPr>
      <w:r>
        <w:rPr>
          <w:rFonts w:ascii="Aptos" w:hAnsi="Aptos"/>
          <w:color w:val="000000"/>
          <w:sz w:val="36"/>
        </w:rPr>
        <w:t>Dr</w:t>
      </w:r>
      <w:r w:rsidR="008C6B49">
        <w:rPr>
          <w:rFonts w:ascii="Aptos" w:hAnsi="Aptos"/>
          <w:color w:val="000000"/>
          <w:sz w:val="36"/>
        </w:rPr>
        <w:t>.</w:t>
      </w:r>
      <w:r>
        <w:rPr>
          <w:rFonts w:ascii="Aptos" w:hAnsi="Aptos"/>
          <w:color w:val="000000"/>
          <w:sz w:val="36"/>
        </w:rPr>
        <w:t xml:space="preserve"> Louisa Harrison</w:t>
      </w:r>
    </w:p>
    <w:p w:rsidR="00F24904" w:rsidRDefault="00AC5FBF">
      <w:pPr>
        <w:jc w:val="center"/>
      </w:pPr>
      <w:r>
        <w:rPr>
          <w:rFonts w:ascii="Aptos" w:hAnsi="Aptos"/>
          <w:color w:val="000000"/>
          <w:sz w:val="32"/>
        </w:rPr>
        <w:t>louisa</w:t>
      </w:r>
      <w:r w:rsidR="008C6B49">
        <w:rPr>
          <w:rFonts w:ascii="Aptos" w:hAnsi="Aptos"/>
          <w:color w:val="000000"/>
          <w:sz w:val="32"/>
        </w:rPr>
        <w:t>.</w:t>
      </w:r>
      <w:r>
        <w:rPr>
          <w:rFonts w:ascii="Aptos" w:hAnsi="Aptos"/>
          <w:color w:val="000000"/>
          <w:sz w:val="32"/>
        </w:rPr>
        <w:t>harrison@hghs</w:t>
      </w:r>
      <w:r w:rsidR="008C6B49">
        <w:rPr>
          <w:rFonts w:ascii="Aptos" w:hAnsi="Aptos"/>
          <w:color w:val="000000"/>
          <w:sz w:val="32"/>
        </w:rPr>
        <w:t>.</w:t>
      </w:r>
      <w:r>
        <w:rPr>
          <w:rFonts w:ascii="Aptos" w:hAnsi="Aptos"/>
          <w:color w:val="000000"/>
          <w:sz w:val="32"/>
        </w:rPr>
        <w:t>edu</w:t>
      </w:r>
    </w:p>
    <w:p w:rsidR="00F24904" w:rsidRDefault="00F24904"/>
    <w:p w:rsidR="00F24904" w:rsidRDefault="00AC5FBF">
      <w:r>
        <w:rPr>
          <w:rFonts w:ascii="Aptos" w:hAnsi="Aptos"/>
          <w:color w:val="000000"/>
          <w:sz w:val="24"/>
        </w:rPr>
        <w:t>The vast discipline of medicine is like an intricate symphony, where diverse elements collaboratively compose a melody of health and life</w:t>
      </w:r>
      <w:r w:rsidR="008C6B49">
        <w:rPr>
          <w:rFonts w:ascii="Aptos" w:hAnsi="Aptos"/>
          <w:color w:val="000000"/>
          <w:sz w:val="24"/>
        </w:rPr>
        <w:t>.</w:t>
      </w:r>
      <w:r>
        <w:rPr>
          <w:rFonts w:ascii="Aptos" w:hAnsi="Aptos"/>
          <w:color w:val="000000"/>
          <w:sz w:val="24"/>
        </w:rPr>
        <w:t xml:space="preserve"> It requires artistic sensitivity, robust understanding of science, and relentless pursuit of empathy and compassion</w:t>
      </w:r>
      <w:r w:rsidR="008C6B49">
        <w:rPr>
          <w:rFonts w:ascii="Aptos" w:hAnsi="Aptos"/>
          <w:color w:val="000000"/>
          <w:sz w:val="24"/>
        </w:rPr>
        <w:t>.</w:t>
      </w:r>
      <w:r>
        <w:rPr>
          <w:rFonts w:ascii="Aptos" w:hAnsi="Aptos"/>
          <w:color w:val="000000"/>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8C6B49">
        <w:rPr>
          <w:rFonts w:ascii="Aptos" w:hAnsi="Aptos"/>
          <w:color w:val="000000"/>
          <w:sz w:val="24"/>
        </w:rPr>
        <w:t>.</w:t>
      </w:r>
      <w:r>
        <w:rPr>
          <w:rFonts w:ascii="Aptos" w:hAnsi="Aptos"/>
          <w:color w:val="000000"/>
          <w:sz w:val="24"/>
        </w:rPr>
        <w:t xml:space="preserve"> It invites us to unveil the extraordinary workings of human existence and to question the nature of life itself</w:t>
      </w:r>
      <w:r w:rsidR="008C6B49">
        <w:rPr>
          <w:rFonts w:ascii="Aptos" w:hAnsi="Aptos"/>
          <w:color w:val="000000"/>
          <w:sz w:val="24"/>
        </w:rPr>
        <w:t>.</w:t>
      </w:r>
      <w:r>
        <w:rPr>
          <w:rFonts w:ascii="Aptos" w:hAnsi="Aptos"/>
          <w:color w:val="000000"/>
          <w:sz w:val="24"/>
        </w:rPr>
        <w:br/>
      </w:r>
      <w:r>
        <w:rPr>
          <w:rFonts w:ascii="Aptos" w:hAnsi="Aptos"/>
          <w:color w:val="000000"/>
          <w:sz w:val="24"/>
        </w:rPr>
        <w:br/>
        <w:t>The acquisition of medical knowledge is a continuous process that challenges us to understand intricate systems and mechanisms beyond textbooks and theory</w:t>
      </w:r>
      <w:r w:rsidR="008C6B49">
        <w:rPr>
          <w:rFonts w:ascii="Aptos" w:hAnsi="Aptos"/>
          <w:color w:val="000000"/>
          <w:sz w:val="24"/>
        </w:rPr>
        <w:t>.</w:t>
      </w:r>
      <w:r>
        <w:rPr>
          <w:rFonts w:ascii="Aptos" w:hAnsi="Aptos"/>
          <w:color w:val="000000"/>
          <w:sz w:val="24"/>
        </w:rPr>
        <w:t xml:space="preserve"> Harnessing the expertise of scientists, researchers, and practitioners, we immerse ourselves in the beauty of integrating anatomy, physiology, biochemistry, and genetics to create a comprehensive map of the human body</w:t>
      </w:r>
      <w:r w:rsidR="008C6B49">
        <w:rPr>
          <w:rFonts w:ascii="Aptos" w:hAnsi="Aptos"/>
          <w:color w:val="000000"/>
          <w:sz w:val="24"/>
        </w:rPr>
        <w:t>.</w:t>
      </w:r>
      <w:r>
        <w:rPr>
          <w:rFonts w:ascii="Aptos" w:hAnsi="Aptos"/>
          <w:color w:val="000000"/>
          <w:sz w:val="24"/>
        </w:rPr>
        <w:t xml:space="preserve"> This unparalleled knowledge opens doors to diagnosis, treatment, and prevention of diseases, empowering us to create avenues of health and vitality for individuals and communities</w:t>
      </w:r>
      <w:r w:rsidR="008C6B49">
        <w:rPr>
          <w:rFonts w:ascii="Aptos" w:hAnsi="Aptos"/>
          <w:color w:val="000000"/>
          <w:sz w:val="24"/>
        </w:rPr>
        <w:t>.</w:t>
      </w:r>
      <w:r>
        <w:rPr>
          <w:rFonts w:ascii="Aptos" w:hAnsi="Aptos"/>
          <w:color w:val="000000"/>
          <w:sz w:val="24"/>
        </w:rPr>
        <w:br/>
      </w:r>
      <w:r>
        <w:rPr>
          <w:rFonts w:ascii="Aptos" w:hAnsi="Aptos"/>
          <w:color w:val="000000"/>
          <w:sz w:val="24"/>
        </w:rPr>
        <w:br/>
        <w:t>With its inherent nature of service and empathy, medicine extends beyond laboratories and wards, weaving its way into the very fabric of human experience</w:t>
      </w:r>
      <w:r w:rsidR="008C6B49">
        <w:rPr>
          <w:rFonts w:ascii="Aptos" w:hAnsi="Aptos"/>
          <w:color w:val="000000"/>
          <w:sz w:val="24"/>
        </w:rPr>
        <w:t>.</w:t>
      </w:r>
      <w:r>
        <w:rPr>
          <w:rFonts w:ascii="Aptos" w:hAnsi="Aptos"/>
          <w:color w:val="000000"/>
          <w:sz w:val="24"/>
        </w:rPr>
        <w:t xml:space="preserve"> It teaches us the art of listening, transcending words to understand the language of body and spirit</w:t>
      </w:r>
      <w:r w:rsidR="008C6B49">
        <w:rPr>
          <w:rFonts w:ascii="Aptos" w:hAnsi="Aptos"/>
          <w:color w:val="000000"/>
          <w:sz w:val="24"/>
        </w:rPr>
        <w:t>.</w:t>
      </w:r>
      <w:r>
        <w:rPr>
          <w:rFonts w:ascii="Aptos" w:hAnsi="Aptos"/>
          <w:color w:val="000000"/>
          <w:sz w:val="24"/>
        </w:rPr>
        <w:t xml:space="preserve"> This understanding enables us to navigate illness not simply as anomalies, but as opportunities for nurturing and care, guiding patients toward a state of holistic well-being that encompasses physical, mental, and spiritual health</w:t>
      </w:r>
      <w:r w:rsidR="008C6B49">
        <w:rPr>
          <w:rFonts w:ascii="Aptos" w:hAnsi="Aptos"/>
          <w:color w:val="000000"/>
          <w:sz w:val="24"/>
        </w:rPr>
        <w:t>.</w:t>
      </w:r>
    </w:p>
    <w:p w:rsidR="00F24904" w:rsidRDefault="00AC5FBF">
      <w:r>
        <w:rPr>
          <w:rFonts w:ascii="Aptos" w:hAnsi="Aptos"/>
          <w:color w:val="000000"/>
          <w:sz w:val="28"/>
        </w:rPr>
        <w:t>Summary</w:t>
      </w:r>
    </w:p>
    <w:p w:rsidR="00F24904" w:rsidRDefault="00AC5FBF">
      <w:r>
        <w:rPr>
          <w:rFonts w:ascii="Aptos" w:hAnsi="Aptos"/>
          <w:color w:val="000000"/>
        </w:rPr>
        <w:t>In this essay, we embarked on a journey into the realm of medicine, an art and science intertwined</w:t>
      </w:r>
      <w:r w:rsidR="008C6B49">
        <w:rPr>
          <w:rFonts w:ascii="Aptos" w:hAnsi="Aptos"/>
          <w:color w:val="000000"/>
        </w:rPr>
        <w:t>.</w:t>
      </w:r>
      <w:r>
        <w:rPr>
          <w:rFonts w:ascii="Aptos" w:hAnsi="Aptos"/>
          <w:color w:val="000000"/>
        </w:rPr>
        <w:t xml:space="preserve"> Medicine's prowess extends from understanding our bodies' complexity to comprehending our existence's essence</w:t>
      </w:r>
      <w:r w:rsidR="008C6B49">
        <w:rPr>
          <w:rFonts w:ascii="Aptos" w:hAnsi="Aptos"/>
          <w:color w:val="000000"/>
        </w:rPr>
        <w:t>.</w:t>
      </w:r>
      <w:r>
        <w:rPr>
          <w:rFonts w:ascii="Aptos" w:hAnsi="Aptos"/>
          <w:color w:val="000000"/>
        </w:rPr>
        <w:t xml:space="preserve"> It invites us to contemplate the miracle of life and </w:t>
      </w:r>
      <w:r>
        <w:rPr>
          <w:rFonts w:ascii="Aptos" w:hAnsi="Aptos"/>
          <w:color w:val="000000"/>
        </w:rPr>
        <w:lastRenderedPageBreak/>
        <w:t>inspires us to serve as healers, listeners, and guardians of health</w:t>
      </w:r>
      <w:r w:rsidR="008C6B49">
        <w:rPr>
          <w:rFonts w:ascii="Aptos" w:hAnsi="Aptos"/>
          <w:color w:val="000000"/>
        </w:rPr>
        <w:t>.</w:t>
      </w:r>
      <w:r>
        <w:rPr>
          <w:rFonts w:ascii="Aptos" w:hAnsi="Aptos"/>
          <w:color w:val="000000"/>
        </w:rPr>
        <w:t xml:space="preserve"> Above all, it reminds us that medicine is not merely a realm of treatment, but a harmonious union of science, compassion, and human connectivity that transforms lives and its communities</w:t>
      </w:r>
      <w:r w:rsidR="008C6B49">
        <w:rPr>
          <w:rFonts w:ascii="Aptos" w:hAnsi="Aptos"/>
          <w:color w:val="000000"/>
        </w:rPr>
        <w:t>.</w:t>
      </w:r>
    </w:p>
    <w:p w:rsidR="00F24904" w:rsidRDefault="00F24904"/>
    <w:sectPr w:rsidR="00F24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667185">
    <w:abstractNumId w:val="8"/>
  </w:num>
  <w:num w:numId="2" w16cid:durableId="542979313">
    <w:abstractNumId w:val="6"/>
  </w:num>
  <w:num w:numId="3" w16cid:durableId="1259288189">
    <w:abstractNumId w:val="5"/>
  </w:num>
  <w:num w:numId="4" w16cid:durableId="1338196921">
    <w:abstractNumId w:val="4"/>
  </w:num>
  <w:num w:numId="5" w16cid:durableId="1970284616">
    <w:abstractNumId w:val="7"/>
  </w:num>
  <w:num w:numId="6" w16cid:durableId="1731154249">
    <w:abstractNumId w:val="3"/>
  </w:num>
  <w:num w:numId="7" w16cid:durableId="394554017">
    <w:abstractNumId w:val="2"/>
  </w:num>
  <w:num w:numId="8" w16cid:durableId="718826495">
    <w:abstractNumId w:val="1"/>
  </w:num>
  <w:num w:numId="9" w16cid:durableId="100663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B49"/>
    <w:rsid w:val="00AA1D8D"/>
    <w:rsid w:val="00AC5FBF"/>
    <w:rsid w:val="00B47730"/>
    <w:rsid w:val="00CB0664"/>
    <w:rsid w:val="00F249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