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A7C" w:rsidRDefault="00723CBF">
      <w:pPr>
        <w:jc w:val="center"/>
      </w:pPr>
      <w:r>
        <w:rPr>
          <w:rFonts w:ascii="Aptos" w:hAnsi="Aptos"/>
          <w:color w:val="000000"/>
          <w:sz w:val="44"/>
        </w:rPr>
        <w:t>Biology: The Tapestry of Life</w:t>
      </w:r>
    </w:p>
    <w:p w:rsidR="00950A7C" w:rsidRDefault="00723C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D0F0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Johnson</w:t>
      </w:r>
    </w:p>
    <w:p w:rsidR="00950A7C" w:rsidRDefault="00723CBF">
      <w:pPr>
        <w:jc w:val="center"/>
      </w:pPr>
      <w:r>
        <w:rPr>
          <w:rFonts w:ascii="Aptos" w:hAnsi="Aptos"/>
          <w:color w:val="000000"/>
          <w:sz w:val="32"/>
        </w:rPr>
        <w:t>sarahj@educatormail</w:t>
      </w:r>
      <w:r w:rsidR="00ED0F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50A7C" w:rsidRDefault="00950A7C"/>
    <w:p w:rsidR="00950A7C" w:rsidRDefault="00723CBF">
      <w:r>
        <w:rPr>
          <w:rFonts w:ascii="Aptos" w:hAnsi="Aptos"/>
          <w:color w:val="000000"/>
          <w:sz w:val="24"/>
        </w:rPr>
        <w:t>Biology, the study of life, is an awe-inspiring exploration into the diverse tapestry of organisms that inhabit our planet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captivates us with its complexities and unravels the intricate web that connects all living things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microscopic realm of cells, we uncover astonishing marvels of organization and functionality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cell is an intricate microcosm within itself, carrying out essential processes that sustain life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diversity of life becomes evident as we encounter the remarkable variations in form and behavior among organisms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enables us to comprehend how organisms interact with each other and with their surroundings, forming complex ecosystems that thrive through interconnectedness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how delicate balances are maintained within these ecosystems and the intricate roles that each organism plays in preserving this equilibrium</w:t>
      </w:r>
      <w:r w:rsidR="00ED0F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interdependence of organisms within these interconnected systems highlights the profound responsibility we bear as stewards of our natural world</w:t>
      </w:r>
      <w:r w:rsidR="00ED0F02">
        <w:rPr>
          <w:rFonts w:ascii="Aptos" w:hAnsi="Aptos"/>
          <w:color w:val="000000"/>
          <w:sz w:val="24"/>
        </w:rPr>
        <w:t>.</w:t>
      </w:r>
    </w:p>
    <w:p w:rsidR="00950A7C" w:rsidRDefault="00723CBF">
      <w:r>
        <w:rPr>
          <w:rFonts w:ascii="Aptos" w:hAnsi="Aptos"/>
          <w:color w:val="000000"/>
          <w:sz w:val="28"/>
        </w:rPr>
        <w:t>Summary</w:t>
      </w:r>
    </w:p>
    <w:p w:rsidR="00950A7C" w:rsidRDefault="00723CBF">
      <w:r>
        <w:rPr>
          <w:rFonts w:ascii="Aptos" w:hAnsi="Aptos"/>
          <w:color w:val="000000"/>
        </w:rPr>
        <w:t>Biology is an intriguing subject that unveils the mysteries of life's tapestry</w:t>
      </w:r>
      <w:r w:rsidR="00ED0F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study of cells, their intricate organization and functionality, the bewildering diversity of organisms, and the dynamic interactions between organisms within ecosystems</w:t>
      </w:r>
      <w:r w:rsidR="00ED0F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nurtures an understanding of the influence we have on the environment and inspires us to act as responsible stewards of our planet</w:t>
      </w:r>
      <w:r w:rsidR="00ED0F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wonders of life, we unravel the secrets of our existence and uncover the boundless possibilities that the study of biology holds</w:t>
      </w:r>
      <w:r w:rsidR="00ED0F02">
        <w:rPr>
          <w:rFonts w:ascii="Aptos" w:hAnsi="Aptos"/>
          <w:color w:val="000000"/>
        </w:rPr>
        <w:t>.</w:t>
      </w:r>
    </w:p>
    <w:p w:rsidR="00950A7C" w:rsidRDefault="00950A7C"/>
    <w:sectPr w:rsidR="00950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21755">
    <w:abstractNumId w:val="8"/>
  </w:num>
  <w:num w:numId="2" w16cid:durableId="1422874600">
    <w:abstractNumId w:val="6"/>
  </w:num>
  <w:num w:numId="3" w16cid:durableId="1277983441">
    <w:abstractNumId w:val="5"/>
  </w:num>
  <w:num w:numId="4" w16cid:durableId="1461848650">
    <w:abstractNumId w:val="4"/>
  </w:num>
  <w:num w:numId="5" w16cid:durableId="975256805">
    <w:abstractNumId w:val="7"/>
  </w:num>
  <w:num w:numId="6" w16cid:durableId="1555507254">
    <w:abstractNumId w:val="3"/>
  </w:num>
  <w:num w:numId="7" w16cid:durableId="324086814">
    <w:abstractNumId w:val="2"/>
  </w:num>
  <w:num w:numId="8" w16cid:durableId="717775722">
    <w:abstractNumId w:val="1"/>
  </w:num>
  <w:num w:numId="9" w16cid:durableId="46296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CBF"/>
    <w:rsid w:val="00950A7C"/>
    <w:rsid w:val="00AA1D8D"/>
    <w:rsid w:val="00B47730"/>
    <w:rsid w:val="00CB0664"/>
    <w:rsid w:val="00ED0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