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6CA" w:rsidRDefault="00C2471F">
      <w:pPr>
        <w:jc w:val="center"/>
      </w:pPr>
      <w:r>
        <w:rPr>
          <w:sz w:val="44"/>
        </w:rPr>
        <w:t>Exploring the Realm of Art: A Journey Through Creativity</w:t>
      </w:r>
    </w:p>
    <w:p w:rsidR="006B76CA" w:rsidRDefault="00C2471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2F1609">
        <w:rPr>
          <w:sz w:val="32"/>
        </w:rPr>
        <w:t>.</w:t>
      </w:r>
      <w:r>
        <w:rPr>
          <w:sz w:val="32"/>
        </w:rPr>
        <w:t>edu</w:t>
      </w:r>
    </w:p>
    <w:p w:rsidR="006B76CA" w:rsidRDefault="00C2471F">
      <w:r>
        <w:rPr>
          <w:sz w:val="24"/>
        </w:rPr>
        <w:t>Art has the power to transcend time and space, connecting individuals from diverse backgrounds and cultures</w:t>
      </w:r>
      <w:r w:rsidR="002F1609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2F1609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2F1609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2F1609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2F1609">
        <w:rPr>
          <w:sz w:val="24"/>
        </w:rPr>
        <w:t>.</w:t>
      </w:r>
    </w:p>
    <w:p w:rsidR="006B76CA" w:rsidRDefault="00C2471F">
      <w:r>
        <w:rPr>
          <w:sz w:val="24"/>
        </w:rPr>
        <w:t>In this exploration, we will first examine art's historical and cultural context</w:t>
      </w:r>
      <w:r w:rsidR="002F1609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2F1609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2F1609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2F1609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2F1609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2F1609">
        <w:rPr>
          <w:sz w:val="24"/>
        </w:rPr>
        <w:t>.</w:t>
      </w:r>
    </w:p>
    <w:p w:rsidR="006B76CA" w:rsidRDefault="00C2471F">
      <w:r>
        <w:rPr>
          <w:sz w:val="24"/>
        </w:rPr>
        <w:t>Finally, we will explore art as a catalyst for change</w:t>
      </w:r>
      <w:r w:rsidR="002F1609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2F1609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2F1609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2F1609">
        <w:rPr>
          <w:sz w:val="24"/>
        </w:rPr>
        <w:t>.</w:t>
      </w:r>
    </w:p>
    <w:p w:rsidR="006B76CA" w:rsidRDefault="006B76CA"/>
    <w:p w:rsidR="006B76CA" w:rsidRDefault="00C2471F">
      <w:r>
        <w:rPr>
          <w:sz w:val="28"/>
        </w:rPr>
        <w:t>Summary</w:t>
      </w:r>
    </w:p>
    <w:p w:rsidR="006B76CA" w:rsidRDefault="00C2471F">
      <w:r>
        <w:lastRenderedPageBreak/>
        <w:t>In this essay, we embarked on an artistic journey, delving into the depths of art's historical and cultural significance, psychological and emotional impact, and transformative potential</w:t>
      </w:r>
      <w:r w:rsidR="002F1609">
        <w:t>.</w:t>
      </w:r>
      <w:r>
        <w:t xml:space="preserve"> We discovered how art has shaped societies, stirred emotions, and catalyzed change throughout history</w:t>
      </w:r>
      <w:r w:rsidR="002F1609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2F1609">
        <w:t>.</w:t>
      </w:r>
      <w:r>
        <w:t xml:space="preserve"> As we continue our artistic exploration, let us embrace art's transformative power and recognize its profound impact on our lives and the world around us</w:t>
      </w:r>
      <w:r w:rsidR="002F1609">
        <w:t>.</w:t>
      </w:r>
    </w:p>
    <w:sectPr w:rsidR="006B7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423177">
    <w:abstractNumId w:val="8"/>
  </w:num>
  <w:num w:numId="2" w16cid:durableId="1821995170">
    <w:abstractNumId w:val="6"/>
  </w:num>
  <w:num w:numId="3" w16cid:durableId="1295864580">
    <w:abstractNumId w:val="5"/>
  </w:num>
  <w:num w:numId="4" w16cid:durableId="1745830838">
    <w:abstractNumId w:val="4"/>
  </w:num>
  <w:num w:numId="5" w16cid:durableId="232132217">
    <w:abstractNumId w:val="7"/>
  </w:num>
  <w:num w:numId="6" w16cid:durableId="2012290165">
    <w:abstractNumId w:val="3"/>
  </w:num>
  <w:num w:numId="7" w16cid:durableId="1191141915">
    <w:abstractNumId w:val="2"/>
  </w:num>
  <w:num w:numId="8" w16cid:durableId="382943215">
    <w:abstractNumId w:val="1"/>
  </w:num>
  <w:num w:numId="9" w16cid:durableId="6556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609"/>
    <w:rsid w:val="00326F90"/>
    <w:rsid w:val="006B76CA"/>
    <w:rsid w:val="00AA1D8D"/>
    <w:rsid w:val="00B47730"/>
    <w:rsid w:val="00C247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