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5BA0" w:rsidRDefault="00B70E26">
      <w:pPr>
        <w:jc w:val="center"/>
      </w:pPr>
      <w:r>
        <w:rPr>
          <w:rFonts w:ascii="Calibri" w:hAnsi="Calibri"/>
          <w:color w:val="000000"/>
          <w:sz w:val="44"/>
        </w:rPr>
        <w:t>The Art of Government: Unveiling the Intricacies of Political Systems</w:t>
      </w:r>
    </w:p>
    <w:p w:rsidR="000E5BA0" w:rsidRDefault="00B70E26">
      <w:pPr>
        <w:pStyle w:val="NoSpacing"/>
        <w:jc w:val="center"/>
      </w:pPr>
      <w:r>
        <w:rPr>
          <w:rFonts w:ascii="Calibri" w:hAnsi="Calibri"/>
          <w:color w:val="000000"/>
          <w:sz w:val="36"/>
        </w:rPr>
        <w:t>Sarah J</w:t>
      </w:r>
      <w:r w:rsidR="00D5409E">
        <w:rPr>
          <w:rFonts w:ascii="Calibri" w:hAnsi="Calibri"/>
          <w:color w:val="000000"/>
          <w:sz w:val="36"/>
        </w:rPr>
        <w:t>.</w:t>
      </w:r>
      <w:r>
        <w:rPr>
          <w:rFonts w:ascii="Calibri" w:hAnsi="Calibri"/>
          <w:color w:val="000000"/>
          <w:sz w:val="36"/>
        </w:rPr>
        <w:t xml:space="preserve"> Friedman</w:t>
      </w:r>
    </w:p>
    <w:p w:rsidR="000E5BA0" w:rsidRDefault="00B70E26">
      <w:pPr>
        <w:jc w:val="center"/>
      </w:pPr>
      <w:r>
        <w:rPr>
          <w:rFonts w:ascii="Calibri" w:hAnsi="Calibri"/>
          <w:color w:val="000000"/>
          <w:sz w:val="32"/>
        </w:rPr>
        <w:t>sarahfriedman52@protonmail</w:t>
      </w:r>
      <w:r w:rsidR="00D5409E">
        <w:rPr>
          <w:rFonts w:ascii="Calibri" w:hAnsi="Calibri"/>
          <w:color w:val="000000"/>
          <w:sz w:val="32"/>
        </w:rPr>
        <w:t>.</w:t>
      </w:r>
      <w:r>
        <w:rPr>
          <w:rFonts w:ascii="Calibri" w:hAnsi="Calibri"/>
          <w:color w:val="000000"/>
          <w:sz w:val="32"/>
        </w:rPr>
        <w:t>com</w:t>
      </w:r>
    </w:p>
    <w:p w:rsidR="000E5BA0" w:rsidRDefault="000E5BA0"/>
    <w:p w:rsidR="000E5BA0" w:rsidRDefault="00B70E26">
      <w:r>
        <w:rPr>
          <w:rFonts w:ascii="Calibri" w:hAnsi="Calibri"/>
          <w:color w:val="000000"/>
          <w:sz w:val="24"/>
        </w:rPr>
        <w:t>As the stewards of our collective destiny, governments play a pivotal role in shaping the trajectory of nations and communities</w:t>
      </w:r>
      <w:r w:rsidR="00D5409E">
        <w:rPr>
          <w:rFonts w:ascii="Calibri" w:hAnsi="Calibri"/>
          <w:color w:val="000000"/>
          <w:sz w:val="24"/>
        </w:rPr>
        <w:t>.</w:t>
      </w:r>
      <w:r>
        <w:rPr>
          <w:rFonts w:ascii="Calibri" w:hAnsi="Calibri"/>
          <w:color w:val="000000"/>
          <w:sz w:val="24"/>
        </w:rPr>
        <w:t xml:space="preserve"> Embarking on an exploration of the complex and ever-evolving landscape of governance, we delve into the fundamental principles, diverse structures, and intricate processes that define political systems worldwide</w:t>
      </w:r>
      <w:r w:rsidR="00D5409E">
        <w:rPr>
          <w:rFonts w:ascii="Calibri" w:hAnsi="Calibri"/>
          <w:color w:val="000000"/>
          <w:sz w:val="24"/>
        </w:rPr>
        <w:t>.</w:t>
      </w:r>
      <w:r>
        <w:rPr>
          <w:rFonts w:ascii="Calibri" w:hAnsi="Calibri"/>
          <w:color w:val="000000"/>
          <w:sz w:val="24"/>
        </w:rPr>
        <w:t xml:space="preserve"> From the dawn of civilization to the modern era, governments have served as the cornerstone of human society, providing a framework for order, stability, and progress</w:t>
      </w:r>
      <w:r w:rsidR="00D5409E">
        <w:rPr>
          <w:rFonts w:ascii="Calibri" w:hAnsi="Calibri"/>
          <w:color w:val="000000"/>
          <w:sz w:val="24"/>
        </w:rPr>
        <w:t>.</w:t>
      </w:r>
      <w:r>
        <w:rPr>
          <w:rFonts w:ascii="Calibri" w:hAnsi="Calibri"/>
          <w:color w:val="000000"/>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D5409E">
        <w:rPr>
          <w:rFonts w:ascii="Calibri" w:hAnsi="Calibri"/>
          <w:color w:val="000000"/>
          <w:sz w:val="24"/>
        </w:rPr>
        <w:t>.</w:t>
      </w:r>
      <w:r>
        <w:rPr>
          <w:rFonts w:ascii="Calibri" w:hAnsi="Calibri"/>
          <w:color w:val="000000"/>
          <w:sz w:val="24"/>
        </w:rPr>
        <w:br/>
      </w:r>
      <w:r>
        <w:rPr>
          <w:rFonts w:ascii="Calibri" w:hAnsi="Calibri"/>
          <w:color w:val="000000"/>
          <w:sz w:val="24"/>
        </w:rPr>
        <w:br/>
        <w:t>In an era marked by interconnectedness and globalization, understanding the nuances of government has become more critical than ever</w:t>
      </w:r>
      <w:r w:rsidR="00D5409E">
        <w:rPr>
          <w:rFonts w:ascii="Calibri" w:hAnsi="Calibri"/>
          <w:color w:val="000000"/>
          <w:sz w:val="24"/>
        </w:rPr>
        <w:t>.</w:t>
      </w:r>
      <w:r>
        <w:rPr>
          <w:rFonts w:ascii="Calibri" w:hAnsi="Calibri"/>
          <w:color w:val="000000"/>
          <w:sz w:val="24"/>
        </w:rPr>
        <w:t xml:space="preserve"> The intricate interplay between political institutions, economic systems, and cultural values poses both challenges and opportunities for governments striving to navigate the complexities of the 21st century</w:t>
      </w:r>
      <w:r w:rsidR="00D5409E">
        <w:rPr>
          <w:rFonts w:ascii="Calibri" w:hAnsi="Calibri"/>
          <w:color w:val="000000"/>
          <w:sz w:val="24"/>
        </w:rPr>
        <w:t>.</w:t>
      </w:r>
      <w:r>
        <w:rPr>
          <w:rFonts w:ascii="Calibri" w:hAnsi="Calibri"/>
          <w:color w:val="000000"/>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D5409E">
        <w:rPr>
          <w:rFonts w:ascii="Calibri" w:hAnsi="Calibri"/>
          <w:color w:val="000000"/>
          <w:sz w:val="24"/>
        </w:rPr>
        <w:t>.</w:t>
      </w:r>
      <w:r>
        <w:rPr>
          <w:rFonts w:ascii="Calibri" w:hAnsi="Calibri"/>
          <w:color w:val="000000"/>
          <w:sz w:val="24"/>
        </w:rPr>
        <w:br/>
      </w:r>
      <w:r>
        <w:rPr>
          <w:rFonts w:ascii="Calibri" w:hAnsi="Calibri"/>
          <w:color w:val="000000"/>
          <w:sz w:val="24"/>
        </w:rPr>
        <w:br/>
        <w:t>As citizens, it is our responsibility to engage with the political process, actively participating in shaping the future of our communities and nations</w:t>
      </w:r>
      <w:r w:rsidR="00D5409E">
        <w:rPr>
          <w:rFonts w:ascii="Calibri" w:hAnsi="Calibri"/>
          <w:color w:val="000000"/>
          <w:sz w:val="24"/>
        </w:rPr>
        <w:t>.</w:t>
      </w:r>
      <w:r>
        <w:rPr>
          <w:rFonts w:ascii="Calibri" w:hAnsi="Calibri"/>
          <w:color w:val="000000"/>
          <w:sz w:val="24"/>
        </w:rPr>
        <w:t xml:space="preserve"> By understanding the intricacies of government, we can hold our leaders accountable, promote transparency and integrity, and work towards creating a more just and equitable society</w:t>
      </w:r>
      <w:r w:rsidR="00D5409E">
        <w:rPr>
          <w:rFonts w:ascii="Calibri" w:hAnsi="Calibri"/>
          <w:color w:val="000000"/>
          <w:sz w:val="24"/>
        </w:rPr>
        <w:t>.</w:t>
      </w:r>
      <w:r>
        <w:rPr>
          <w:rFonts w:ascii="Calibri" w:hAnsi="Calibri"/>
          <w:color w:val="000000"/>
          <w:sz w:val="24"/>
        </w:rPr>
        <w:br/>
      </w:r>
      <w:r>
        <w:rPr>
          <w:rFonts w:ascii="Calibri" w:hAnsi="Calibri"/>
          <w:color w:val="000000"/>
          <w:sz w:val="24"/>
        </w:rPr>
        <w:br/>
        <w:t>Body:</w:t>
      </w:r>
      <w:r>
        <w:rPr>
          <w:rFonts w:ascii="Calibri" w:hAnsi="Calibri"/>
          <w:color w:val="000000"/>
          <w:sz w:val="24"/>
        </w:rPr>
        <w:br/>
      </w:r>
      <w:r>
        <w:rPr>
          <w:rFonts w:ascii="Calibri" w:hAnsi="Calibri"/>
          <w:color w:val="000000"/>
          <w:sz w:val="24"/>
        </w:rPr>
        <w:br/>
        <w:t>1</w:t>
      </w:r>
      <w:r w:rsidR="00D5409E">
        <w:rPr>
          <w:rFonts w:ascii="Calibri" w:hAnsi="Calibri"/>
          <w:color w:val="000000"/>
          <w:sz w:val="24"/>
        </w:rPr>
        <w:t>.</w:t>
      </w:r>
      <w:r>
        <w:rPr>
          <w:rFonts w:ascii="Calibri" w:hAnsi="Calibri"/>
          <w:color w:val="000000"/>
          <w:sz w:val="24"/>
        </w:rPr>
        <w:t xml:space="preserve"> The Foundations of Government: Exploring Principles and Structures:</w:t>
      </w:r>
      <w:r>
        <w:rPr>
          <w:rFonts w:ascii="Calibri" w:hAnsi="Calibri"/>
          <w:color w:val="000000"/>
          <w:sz w:val="24"/>
        </w:rPr>
        <w:br/>
      </w:r>
      <w:r>
        <w:rPr>
          <w:rFonts w:ascii="Calibri" w:hAnsi="Calibri"/>
          <w:color w:val="000000"/>
          <w:sz w:val="24"/>
        </w:rPr>
        <w:br/>
        <w:t xml:space="preserve">At the heart of every government lies a set of fundamental principles that guide its </w:t>
      </w:r>
      <w:r>
        <w:rPr>
          <w:rFonts w:ascii="Calibri" w:hAnsi="Calibri"/>
          <w:color w:val="000000"/>
          <w:sz w:val="24"/>
        </w:rPr>
        <w:lastRenderedPageBreak/>
        <w:t>actions and define its relationship with citizens</w:t>
      </w:r>
      <w:r w:rsidR="00D5409E">
        <w:rPr>
          <w:rFonts w:ascii="Calibri" w:hAnsi="Calibri"/>
          <w:color w:val="000000"/>
          <w:sz w:val="24"/>
        </w:rPr>
        <w:t>.</w:t>
      </w:r>
      <w:r>
        <w:rPr>
          <w:rFonts w:ascii="Calibri" w:hAnsi="Calibri"/>
          <w:color w:val="000000"/>
          <w:sz w:val="24"/>
        </w:rPr>
        <w:t xml:space="preserve"> These principles, rooted in history, culture, and philosophy, shape the structure and functioning of political systems</w:t>
      </w:r>
      <w:r w:rsidR="00D5409E">
        <w:rPr>
          <w:rFonts w:ascii="Calibri" w:hAnsi="Calibri"/>
          <w:color w:val="000000"/>
          <w:sz w:val="24"/>
        </w:rPr>
        <w:t>.</w:t>
      </w:r>
      <w:r>
        <w:rPr>
          <w:rFonts w:ascii="Calibri" w:hAnsi="Calibri"/>
          <w:color w:val="000000"/>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D5409E">
        <w:rPr>
          <w:rFonts w:ascii="Calibri" w:hAnsi="Calibri"/>
          <w:color w:val="000000"/>
          <w:sz w:val="24"/>
        </w:rPr>
        <w:t>.</w:t>
      </w:r>
      <w:r>
        <w:rPr>
          <w:rFonts w:ascii="Calibri" w:hAnsi="Calibri"/>
          <w:color w:val="000000"/>
          <w:sz w:val="24"/>
        </w:rPr>
        <w:br/>
      </w:r>
      <w:r>
        <w:rPr>
          <w:rFonts w:ascii="Calibri" w:hAnsi="Calibri"/>
          <w:color w:val="000000"/>
          <w:sz w:val="24"/>
        </w:rPr>
        <w:br/>
        <w:t>The structure of government, whether it's a monarchy, republic, or hybrid system, determines how power is distributed and exercised within a country</w:t>
      </w:r>
      <w:r w:rsidR="00D5409E">
        <w:rPr>
          <w:rFonts w:ascii="Calibri" w:hAnsi="Calibri"/>
          <w:color w:val="000000"/>
          <w:sz w:val="24"/>
        </w:rPr>
        <w:t>.</w:t>
      </w:r>
      <w:r>
        <w:rPr>
          <w:rFonts w:ascii="Calibri" w:hAnsi="Calibri"/>
          <w:color w:val="000000"/>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D5409E">
        <w:rPr>
          <w:rFonts w:ascii="Calibri" w:hAnsi="Calibri"/>
          <w:color w:val="000000"/>
          <w:sz w:val="24"/>
        </w:rPr>
        <w:t>.</w:t>
      </w:r>
      <w:r>
        <w:rPr>
          <w:rFonts w:ascii="Calibri" w:hAnsi="Calibri"/>
          <w:color w:val="000000"/>
          <w:sz w:val="24"/>
        </w:rPr>
        <w:br/>
      </w:r>
      <w:r>
        <w:rPr>
          <w:rFonts w:ascii="Calibri" w:hAnsi="Calibri"/>
          <w:color w:val="000000"/>
          <w:sz w:val="24"/>
        </w:rPr>
        <w:br/>
        <w:t>2</w:t>
      </w:r>
      <w:r w:rsidR="00D5409E">
        <w:rPr>
          <w:rFonts w:ascii="Calibri" w:hAnsi="Calibri"/>
          <w:color w:val="000000"/>
          <w:sz w:val="24"/>
        </w:rPr>
        <w:t>.</w:t>
      </w:r>
      <w:r>
        <w:rPr>
          <w:rFonts w:ascii="Calibri" w:hAnsi="Calibri"/>
          <w:color w:val="000000"/>
          <w:sz w:val="24"/>
        </w:rPr>
        <w:t xml:space="preserve"> The Dynamic Processes of Government: Policymaking and Implementation:</w:t>
      </w:r>
      <w:r>
        <w:rPr>
          <w:rFonts w:ascii="Calibri" w:hAnsi="Calibri"/>
          <w:color w:val="000000"/>
          <w:sz w:val="24"/>
        </w:rPr>
        <w:br/>
      </w:r>
      <w:r>
        <w:rPr>
          <w:rFonts w:ascii="Calibri" w:hAnsi="Calibri"/>
          <w:color w:val="000000"/>
          <w:sz w:val="24"/>
        </w:rPr>
        <w:br/>
        <w:t>Governments are not static entities but rather dynamic institutions constantly engaged in the process of policymaking and implementation</w:t>
      </w:r>
      <w:r w:rsidR="00D5409E">
        <w:rPr>
          <w:rFonts w:ascii="Calibri" w:hAnsi="Calibri"/>
          <w:color w:val="000000"/>
          <w:sz w:val="24"/>
        </w:rPr>
        <w:t>.</w:t>
      </w:r>
      <w:r>
        <w:rPr>
          <w:rFonts w:ascii="Calibri" w:hAnsi="Calibri"/>
          <w:color w:val="000000"/>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D5409E">
        <w:rPr>
          <w:rFonts w:ascii="Calibri" w:hAnsi="Calibri"/>
          <w:color w:val="000000"/>
          <w:sz w:val="24"/>
        </w:rPr>
        <w:t>.</w:t>
      </w:r>
      <w:r>
        <w:rPr>
          <w:rFonts w:ascii="Calibri" w:hAnsi="Calibri"/>
          <w:color w:val="000000"/>
          <w:sz w:val="24"/>
        </w:rPr>
        <w:t xml:space="preserve"> Through debates, negotiations, and compromises, policies are formulated to address societal challenges, allocate resources, and shape the future direction of a nation</w:t>
      </w:r>
      <w:r w:rsidR="00D5409E">
        <w:rPr>
          <w:rFonts w:ascii="Calibri" w:hAnsi="Calibri"/>
          <w:color w:val="000000"/>
          <w:sz w:val="24"/>
        </w:rPr>
        <w:t>.</w:t>
      </w:r>
      <w:r>
        <w:rPr>
          <w:rFonts w:ascii="Calibri" w:hAnsi="Calibri"/>
          <w:color w:val="000000"/>
          <w:sz w:val="24"/>
        </w:rPr>
        <w:br/>
      </w:r>
      <w:r>
        <w:rPr>
          <w:rFonts w:ascii="Calibri" w:hAnsi="Calibri"/>
          <w:color w:val="000000"/>
          <w:sz w:val="24"/>
        </w:rPr>
        <w:br/>
        <w:t>Implementation, the process of putting policies into practice, presents its own set of challenges</w:t>
      </w:r>
      <w:r w:rsidR="00D5409E">
        <w:rPr>
          <w:rFonts w:ascii="Calibri" w:hAnsi="Calibri"/>
          <w:color w:val="000000"/>
          <w:sz w:val="24"/>
        </w:rPr>
        <w:t>.</w:t>
      </w:r>
      <w:r>
        <w:rPr>
          <w:rFonts w:ascii="Calibri" w:hAnsi="Calibri"/>
          <w:color w:val="000000"/>
          <w:sz w:val="24"/>
        </w:rPr>
        <w:t xml:space="preserve"> Governments must navigate bureaucratic obstacles, secure necessary resources, and overcome resistance from vested interests to ensure effective implementation</w:t>
      </w:r>
      <w:r w:rsidR="00D5409E">
        <w:rPr>
          <w:rFonts w:ascii="Calibri" w:hAnsi="Calibri"/>
          <w:color w:val="000000"/>
          <w:sz w:val="24"/>
        </w:rPr>
        <w:t>.</w:t>
      </w:r>
      <w:r>
        <w:rPr>
          <w:rFonts w:ascii="Calibri" w:hAnsi="Calibri"/>
          <w:color w:val="000000"/>
          <w:sz w:val="24"/>
        </w:rPr>
        <w:t xml:space="preserve"> The success or failure of a policy often hinges on the ability of government agencies and officials to carry out their mandates effectively and efficiently</w:t>
      </w:r>
      <w:r w:rsidR="00D5409E">
        <w:rPr>
          <w:rFonts w:ascii="Calibri" w:hAnsi="Calibri"/>
          <w:color w:val="000000"/>
          <w:sz w:val="24"/>
        </w:rPr>
        <w:t>.</w:t>
      </w:r>
      <w:r>
        <w:rPr>
          <w:rFonts w:ascii="Calibri" w:hAnsi="Calibri"/>
          <w:color w:val="000000"/>
          <w:sz w:val="24"/>
        </w:rPr>
        <w:br/>
      </w:r>
      <w:r>
        <w:rPr>
          <w:rFonts w:ascii="Calibri" w:hAnsi="Calibri"/>
          <w:color w:val="000000"/>
          <w:sz w:val="24"/>
        </w:rPr>
        <w:br/>
        <w:t>3</w:t>
      </w:r>
      <w:r w:rsidR="00D5409E">
        <w:rPr>
          <w:rFonts w:ascii="Calibri" w:hAnsi="Calibri"/>
          <w:color w:val="000000"/>
          <w:sz w:val="24"/>
        </w:rPr>
        <w:t>.</w:t>
      </w:r>
      <w:r>
        <w:rPr>
          <w:rFonts w:ascii="Calibri" w:hAnsi="Calibri"/>
          <w:color w:val="000000"/>
          <w:sz w:val="24"/>
        </w:rPr>
        <w:t xml:space="preserve"> The Evolving Role of Government in the 21st Century:</w:t>
      </w:r>
      <w:r>
        <w:rPr>
          <w:rFonts w:ascii="Calibri" w:hAnsi="Calibri"/>
          <w:color w:val="000000"/>
          <w:sz w:val="24"/>
        </w:rPr>
        <w:br/>
      </w:r>
      <w:r>
        <w:rPr>
          <w:rFonts w:ascii="Calibri" w:hAnsi="Calibri"/>
          <w:color w:val="000000"/>
          <w:sz w:val="24"/>
        </w:rPr>
        <w:br/>
        <w:t>The advent of globalization, technological advancements, and interconnectedness has ushered in a new era for governments worldwide</w:t>
      </w:r>
      <w:r w:rsidR="00D5409E">
        <w:rPr>
          <w:rFonts w:ascii="Calibri" w:hAnsi="Calibri"/>
          <w:color w:val="000000"/>
          <w:sz w:val="24"/>
        </w:rPr>
        <w:t>.</w:t>
      </w:r>
      <w:r>
        <w:rPr>
          <w:rFonts w:ascii="Calibri" w:hAnsi="Calibri"/>
          <w:color w:val="000000"/>
          <w:sz w:val="24"/>
        </w:rPr>
        <w:t xml:space="preserve"> The challenges facing nations today are increasingly complex and interconnected, requiring a coordinated and multifaceted response from governments</w:t>
      </w:r>
      <w:r w:rsidR="00D5409E">
        <w:rPr>
          <w:rFonts w:ascii="Calibri" w:hAnsi="Calibri"/>
          <w:color w:val="000000"/>
          <w:sz w:val="24"/>
        </w:rPr>
        <w:t>.</w:t>
      </w:r>
      <w:r>
        <w:rPr>
          <w:rFonts w:ascii="Calibri" w:hAnsi="Calibri"/>
          <w:color w:val="000000"/>
          <w:sz w:val="24"/>
        </w:rPr>
        <w:t xml:space="preserve"> From addressing climate change and promoting sustainable development to fostering economic growth and ensuring social justice, governments are tasked with finding innovative solutions to pressing global issues</w:t>
      </w:r>
      <w:r w:rsidR="00D5409E">
        <w:rPr>
          <w:rFonts w:ascii="Calibri" w:hAnsi="Calibri"/>
          <w:color w:val="000000"/>
          <w:sz w:val="24"/>
        </w:rPr>
        <w:t>.</w:t>
      </w:r>
      <w:r>
        <w:rPr>
          <w:rFonts w:ascii="Calibri" w:hAnsi="Calibri"/>
          <w:color w:val="000000"/>
          <w:sz w:val="24"/>
        </w:rPr>
        <w:br/>
      </w:r>
      <w:r>
        <w:rPr>
          <w:rFonts w:ascii="Calibri" w:hAnsi="Calibri"/>
          <w:color w:val="000000"/>
          <w:sz w:val="24"/>
        </w:rPr>
        <w:br/>
        <w:t>In this rapidly changing landscape, governments must adapt and evolve to meet the demands of the 21st century</w:t>
      </w:r>
      <w:r w:rsidR="00D5409E">
        <w:rPr>
          <w:rFonts w:ascii="Calibri" w:hAnsi="Calibri"/>
          <w:color w:val="000000"/>
          <w:sz w:val="24"/>
        </w:rPr>
        <w:t>.</w:t>
      </w:r>
      <w:r>
        <w:rPr>
          <w:rFonts w:ascii="Calibri" w:hAnsi="Calibri"/>
          <w:color w:val="000000"/>
          <w:sz w:val="24"/>
        </w:rPr>
        <w:t xml:space="preserve"> This may involve rethinking traditional governance structures, harnessing the power of technology, and fostering collaboration and cooperation at all levels of government</w:t>
      </w:r>
      <w:r w:rsidR="00D5409E">
        <w:rPr>
          <w:rFonts w:ascii="Calibri" w:hAnsi="Calibri"/>
          <w:color w:val="000000"/>
          <w:sz w:val="24"/>
        </w:rPr>
        <w:t>.</w:t>
      </w:r>
      <w:r>
        <w:rPr>
          <w:rFonts w:ascii="Calibri" w:hAnsi="Calibri"/>
          <w:color w:val="000000"/>
          <w:sz w:val="24"/>
        </w:rPr>
        <w:t xml:space="preserve"> The ability of governments to navigate these challenges effectively will determine the future prosperity and well-being of nations and communities</w:t>
      </w:r>
      <w:r w:rsidR="00D5409E">
        <w:rPr>
          <w:rFonts w:ascii="Calibri" w:hAnsi="Calibri"/>
          <w:color w:val="000000"/>
          <w:sz w:val="24"/>
        </w:rPr>
        <w:t>.</w:t>
      </w:r>
    </w:p>
    <w:p w:rsidR="000E5BA0" w:rsidRDefault="00B70E26">
      <w:r>
        <w:rPr>
          <w:rFonts w:ascii="Calibri" w:hAnsi="Calibri"/>
          <w:color w:val="000000"/>
          <w:sz w:val="28"/>
        </w:rPr>
        <w:t>Summary</w:t>
      </w:r>
    </w:p>
    <w:p w:rsidR="000E5BA0" w:rsidRDefault="00B70E26">
      <w:r>
        <w:rPr>
          <w:rFonts w:ascii="Calibri" w:hAnsi="Calibri"/>
          <w:color w:val="000000"/>
        </w:rPr>
        <w:t>Governments, as the cornerstone of human society, play a pivotal role in shaping the trajectory of nations</w:t>
      </w:r>
      <w:r w:rsidR="00D5409E">
        <w:rPr>
          <w:rFonts w:ascii="Calibri" w:hAnsi="Calibri"/>
          <w:color w:val="000000"/>
        </w:rPr>
        <w:t>.</w:t>
      </w:r>
      <w:r>
        <w:rPr>
          <w:rFonts w:ascii="Calibri" w:hAnsi="Calibri"/>
          <w:color w:val="000000"/>
        </w:rPr>
        <w:t xml:space="preserve"> Understanding the intricacies of government, from its foundational principles and structures to the dynamic processes of policymaking and implementation, is essential for informed citizenship and effective governance</w:t>
      </w:r>
      <w:r w:rsidR="00D5409E">
        <w:rPr>
          <w:rFonts w:ascii="Calibri" w:hAnsi="Calibri"/>
          <w:color w:val="000000"/>
        </w:rPr>
        <w:t>.</w:t>
      </w:r>
      <w:r>
        <w:rPr>
          <w:rFonts w:ascii="Calibri" w:hAnsi="Calibri"/>
          <w:color w:val="000000"/>
        </w:rPr>
        <w:t xml:space="preserve"> In the 21st century, governments face unprecedented challenges due to globalization, technological advancements, and interconnectedness</w:t>
      </w:r>
      <w:r w:rsidR="00D5409E">
        <w:rPr>
          <w:rFonts w:ascii="Calibri" w:hAnsi="Calibri"/>
          <w:color w:val="000000"/>
        </w:rPr>
        <w:t>.</w:t>
      </w:r>
      <w:r>
        <w:rPr>
          <w:rFonts w:ascii="Calibri" w:hAnsi="Calibri"/>
          <w:color w:val="000000"/>
        </w:rPr>
        <w:t xml:space="preserve"> To address these challenges effectively, governments must adapt, innovate, and foster collaboration to create a more just and sustainable future for all</w:t>
      </w:r>
      <w:r w:rsidR="00D5409E">
        <w:rPr>
          <w:rFonts w:ascii="Calibri" w:hAnsi="Calibri"/>
          <w:color w:val="000000"/>
        </w:rPr>
        <w:t>.</w:t>
      </w:r>
    </w:p>
    <w:p w:rsidR="000E5BA0" w:rsidRDefault="000E5BA0"/>
    <w:sectPr w:rsidR="000E5B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4892062">
    <w:abstractNumId w:val="8"/>
  </w:num>
  <w:num w:numId="2" w16cid:durableId="1028334707">
    <w:abstractNumId w:val="6"/>
  </w:num>
  <w:num w:numId="3" w16cid:durableId="412437613">
    <w:abstractNumId w:val="5"/>
  </w:num>
  <w:num w:numId="4" w16cid:durableId="152449656">
    <w:abstractNumId w:val="4"/>
  </w:num>
  <w:num w:numId="5" w16cid:durableId="962618255">
    <w:abstractNumId w:val="7"/>
  </w:num>
  <w:num w:numId="6" w16cid:durableId="1761172654">
    <w:abstractNumId w:val="3"/>
  </w:num>
  <w:num w:numId="7" w16cid:durableId="1182478351">
    <w:abstractNumId w:val="2"/>
  </w:num>
  <w:num w:numId="8" w16cid:durableId="2138911087">
    <w:abstractNumId w:val="1"/>
  </w:num>
  <w:num w:numId="9" w16cid:durableId="181386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BA0"/>
    <w:rsid w:val="0015074B"/>
    <w:rsid w:val="0029639D"/>
    <w:rsid w:val="00326F90"/>
    <w:rsid w:val="00AA1D8D"/>
    <w:rsid w:val="00B47730"/>
    <w:rsid w:val="00B70E26"/>
    <w:rsid w:val="00CB0664"/>
    <w:rsid w:val="00D5409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