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602" w:rsidRDefault="00DD75AE">
      <w:pPr>
        <w:jc w:val="center"/>
      </w:pPr>
      <w:r>
        <w:rPr>
          <w:rFonts w:ascii="Calibri" w:hAnsi="Calibri"/>
          <w:color w:val="000000"/>
          <w:sz w:val="44"/>
        </w:rPr>
        <w:t>The Enchanting World of Mathematics: A Journey of Numbers, Patterns, and Logic</w:t>
      </w:r>
    </w:p>
    <w:p w:rsidR="005F1602" w:rsidRDefault="00DD75A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Marcus Maxwell</w:t>
      </w:r>
    </w:p>
    <w:p w:rsidR="005F1602" w:rsidRDefault="00DD75AE">
      <w:pPr>
        <w:jc w:val="center"/>
      </w:pPr>
      <w:r>
        <w:rPr>
          <w:rFonts w:ascii="Calibri" w:hAnsi="Calibri"/>
          <w:color w:val="000000"/>
          <w:sz w:val="32"/>
        </w:rPr>
        <w:t>marcus</w:t>
      </w:r>
      <w:r w:rsidR="009B375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maxwell@university</w:t>
      </w:r>
      <w:r w:rsidR="009B375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F1602" w:rsidRDefault="005F1602"/>
    <w:p w:rsidR="005F1602" w:rsidRDefault="00DD75AE">
      <w:r>
        <w:rPr>
          <w:rFonts w:ascii="Calibri" w:hAnsi="Calibri"/>
          <w:color w:val="000000"/>
          <w:sz w:val="24"/>
        </w:rPr>
        <w:t>In the vast world of knowledge, mathematics stands as a beacon of clarity, illuminating the intricate designs that underpin the universe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captivating patterns in nature to the mind-boggling theories of quantum mechanics, mathematics provides a lens through which we can unravel the mysteries that surround us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that transcends cultures and generations, connecting us to the timeless truths of the cosmos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intellectual journey, let us delve into the enchanting world of mathematics, where numbers, patterns, and logic intertwine to create a symphony of understanding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mathematics, we explore the beauty of abstraction, the elegance of proofs, and the astonishing ability of mathematics to model the real world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Numbers, those fundamental building blocks of mathematics, are more than just symbols; they carry within them hidden meanings, revealing patterns and relationships that govern our universe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Fibonacci sequence, found in the arrangement of leaves on a stem, to the intricate fractals that mimic the intricate patterns of nature, mathematics showcases the underlying order and harmony that permeate reality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mathematics offers us a toolkit for understanding and manipulating the world around us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Calculus, with its intricate dance of derivatives and integrals, empowers us to analyze and predict change, from the motion of a falling object to the flow of water in a pipe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Statistics, the science of data, allows us to make sense of complex information, unveiling trends, patterns, and correlations that would otherwise remain hidden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mathematics, we gain the ability to not only observe and describe the world but also to shape and control it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 collection of abstract concepts; it is a vibrant and dynamic field that continues to evolve and expand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discovery, mathematicians </w:t>
      </w:r>
      <w:r>
        <w:rPr>
          <w:rFonts w:ascii="Calibri" w:hAnsi="Calibri"/>
          <w:color w:val="000000"/>
          <w:sz w:val="24"/>
        </w:rPr>
        <w:lastRenderedPageBreak/>
        <w:t>push the boundaries of human knowledge, unlocking new insights into the workings of the universe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for mathematical understanding is an ongoing endeavor, fueled by curiosity, creativity, and the relentless pursuit of truth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pursuit, we find not only intellectual fulfillment but also a profound sense of awe and wonder at the intricate tapestry of existence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a gateway to a world of wonder, a realm where numbers, patterns, and logic converge to create a symphony of understanding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challenges our minds, expands our horizons, and provides us with tools to navigate the complexities of the real world</w:t>
      </w:r>
      <w:r w:rsidR="009B375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explore the enchanting world of mathematics, we discover not only the power of abstract thought but also a deep connection to the underlying principles that govern our universe</w:t>
      </w:r>
      <w:r w:rsidR="009B375F">
        <w:rPr>
          <w:rFonts w:ascii="Calibri" w:hAnsi="Calibri"/>
          <w:color w:val="000000"/>
          <w:sz w:val="24"/>
        </w:rPr>
        <w:t>.</w:t>
      </w:r>
    </w:p>
    <w:p w:rsidR="005F1602" w:rsidRDefault="00DD75AE">
      <w:r>
        <w:rPr>
          <w:rFonts w:ascii="Calibri" w:hAnsi="Calibri"/>
          <w:color w:val="000000"/>
          <w:sz w:val="28"/>
        </w:rPr>
        <w:t>Summary</w:t>
      </w:r>
    </w:p>
    <w:p w:rsidR="005F1602" w:rsidRDefault="00DD75AE">
      <w:r>
        <w:rPr>
          <w:rFonts w:ascii="Calibri" w:hAnsi="Calibri"/>
          <w:color w:val="000000"/>
        </w:rPr>
        <w:t>In this essay, we have explored the enchanting world of mathematics, unveiling the beauty of abstraction, the elegance of proofs, and the astonishing ability of mathematics to model the real world</w:t>
      </w:r>
      <w:r w:rsidR="009B37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seen how numbers, patterns, and logic intertwine to create a symphony of understanding, empowering us to unravel the mysteries of the universe and to shape and control the world around us</w:t>
      </w:r>
      <w:r w:rsidR="009B37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a vibrant and dynamic field, continuously evolving and expanding, offering a path to intellectual fulfillment and a profound sense of awe and wonder</w:t>
      </w:r>
      <w:r w:rsidR="009B375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realm of mathematics, we discover not only the power of abstract thought but also a deep connection to the underlying principles that govern our existence</w:t>
      </w:r>
      <w:r w:rsidR="009B375F">
        <w:rPr>
          <w:rFonts w:ascii="Calibri" w:hAnsi="Calibri"/>
          <w:color w:val="000000"/>
        </w:rPr>
        <w:t>.</w:t>
      </w:r>
    </w:p>
    <w:p w:rsidR="005F1602" w:rsidRDefault="005F1602"/>
    <w:sectPr w:rsidR="005F16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0791922">
    <w:abstractNumId w:val="8"/>
  </w:num>
  <w:num w:numId="2" w16cid:durableId="1246525425">
    <w:abstractNumId w:val="6"/>
  </w:num>
  <w:num w:numId="3" w16cid:durableId="2000376122">
    <w:abstractNumId w:val="5"/>
  </w:num>
  <w:num w:numId="4" w16cid:durableId="133372114">
    <w:abstractNumId w:val="4"/>
  </w:num>
  <w:num w:numId="5" w16cid:durableId="1490169637">
    <w:abstractNumId w:val="7"/>
  </w:num>
  <w:num w:numId="6" w16cid:durableId="1423794755">
    <w:abstractNumId w:val="3"/>
  </w:num>
  <w:num w:numId="7" w16cid:durableId="1079016994">
    <w:abstractNumId w:val="2"/>
  </w:num>
  <w:num w:numId="8" w16cid:durableId="788595870">
    <w:abstractNumId w:val="1"/>
  </w:num>
  <w:num w:numId="9" w16cid:durableId="166685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1602"/>
    <w:rsid w:val="009B375F"/>
    <w:rsid w:val="00AA1D8D"/>
    <w:rsid w:val="00B47730"/>
    <w:rsid w:val="00CB0664"/>
    <w:rsid w:val="00DD75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