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BCA" w:rsidRDefault="00BE3DFF">
      <w:pPr>
        <w:jc w:val="center"/>
      </w:pPr>
      <w:r>
        <w:rPr>
          <w:rFonts w:ascii="Calibri" w:hAnsi="Calibri"/>
          <w:color w:val="000000"/>
          <w:sz w:val="44"/>
        </w:rPr>
        <w:t>The Marvelous Machine: Exploring Chemistry and Its Role in Our Lives</w:t>
      </w:r>
    </w:p>
    <w:p w:rsidR="009C0BCA" w:rsidRDefault="00BE3D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Beatrice A</w:t>
      </w:r>
      <w:r w:rsidR="00DF05A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Franklin</w:t>
      </w:r>
    </w:p>
    <w:p w:rsidR="009C0BCA" w:rsidRDefault="00BE3DFF">
      <w:pPr>
        <w:jc w:val="center"/>
      </w:pPr>
      <w:r>
        <w:rPr>
          <w:rFonts w:ascii="Calibri" w:hAnsi="Calibri"/>
          <w:color w:val="000000"/>
          <w:sz w:val="32"/>
        </w:rPr>
        <w:t>franklin</w:t>
      </w:r>
      <w:r w:rsidR="00DF05A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bea@schoolmail</w:t>
      </w:r>
      <w:r w:rsidR="00DF05A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C0BCA" w:rsidRDefault="009C0BCA"/>
    <w:p w:rsidR="009C0BCA" w:rsidRDefault="00BE3DFF">
      <w:r>
        <w:rPr>
          <w:rFonts w:ascii="Calibri" w:hAnsi="Calibri"/>
          <w:color w:val="000000"/>
          <w:sz w:val="24"/>
        </w:rPr>
        <w:t>Our world is an intricate tapestry woven together by countless chemical reactions, each contributing to the vibrant spectacle of life</w:t>
      </w:r>
      <w:r w:rsidR="00DF05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DF05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breathe, to the food we eat, and the medicines that heal us, chemistry is an omnipresent force, shaping our world in myriad ways</w:t>
      </w:r>
      <w:r w:rsidR="00DF05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realm of chemistry, we uncover a fascinating dance of atoms and molecules, a symphony of interactions governed by intricate laws</w:t>
      </w:r>
      <w:r w:rsidR="00DF05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DF05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chemistry that we can comprehend the mysteries of the natural world, unlocking its secrets and harnessing its power for human benefit</w:t>
      </w:r>
      <w:r w:rsidR="00DF05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opens a vast canvas of opportunities for exploration and discovery, empowering us to unravel the enigmas of the microscopic world and pushing the boundaries of scientific understanding</w:t>
      </w:r>
      <w:r w:rsidR="00DF05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DF05A4">
        <w:rPr>
          <w:rFonts w:ascii="Calibri" w:hAnsi="Calibri"/>
          <w:color w:val="000000"/>
          <w:sz w:val="24"/>
        </w:rPr>
        <w:t>.</w:t>
      </w:r>
    </w:p>
    <w:p w:rsidR="009C0BCA" w:rsidRDefault="00BE3DFF">
      <w:r>
        <w:rPr>
          <w:rFonts w:ascii="Calibri" w:hAnsi="Calibri"/>
          <w:color w:val="000000"/>
          <w:sz w:val="28"/>
        </w:rPr>
        <w:t>Summary</w:t>
      </w:r>
    </w:p>
    <w:p w:rsidR="009C0BCA" w:rsidRDefault="00BE3DFF">
      <w:r>
        <w:rPr>
          <w:rFonts w:ascii="Calibri" w:hAnsi="Calibri"/>
          <w:color w:val="000000"/>
        </w:rPr>
        <w:t>The study of chemistry reveals the fundamental building blocks of our universe and their interactions, offering insights into the myriad chemical reactions that shape our world</w:t>
      </w:r>
      <w:r w:rsidR="00DF05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comprehend the mysteries of the natural world, unlocking its secrets and harnessing its power for human benefit</w:t>
      </w:r>
      <w:r w:rsidR="00DF05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opens up vast avenues of exploration and discovery, enabling us to decipher the inner workings of cells, develop innovative materials, and devise life-saving treatments</w:t>
      </w:r>
      <w:r w:rsidR="00DF05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stands as a testament to the interconnectedness of all matter, underscoring the profound impact it has on our lives and the world around us</w:t>
      </w:r>
      <w:r w:rsidR="00DF05A4">
        <w:rPr>
          <w:rFonts w:ascii="Calibri" w:hAnsi="Calibri"/>
          <w:color w:val="000000"/>
        </w:rPr>
        <w:t>.</w:t>
      </w:r>
    </w:p>
    <w:p w:rsidR="009C0BCA" w:rsidRDefault="009C0BCA"/>
    <w:sectPr w:rsidR="009C0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99106">
    <w:abstractNumId w:val="8"/>
  </w:num>
  <w:num w:numId="2" w16cid:durableId="101149803">
    <w:abstractNumId w:val="6"/>
  </w:num>
  <w:num w:numId="3" w16cid:durableId="785008028">
    <w:abstractNumId w:val="5"/>
  </w:num>
  <w:num w:numId="4" w16cid:durableId="710035392">
    <w:abstractNumId w:val="4"/>
  </w:num>
  <w:num w:numId="5" w16cid:durableId="774134133">
    <w:abstractNumId w:val="7"/>
  </w:num>
  <w:num w:numId="6" w16cid:durableId="2022462053">
    <w:abstractNumId w:val="3"/>
  </w:num>
  <w:num w:numId="7" w16cid:durableId="109518280">
    <w:abstractNumId w:val="2"/>
  </w:num>
  <w:num w:numId="8" w16cid:durableId="1478648366">
    <w:abstractNumId w:val="1"/>
  </w:num>
  <w:num w:numId="9" w16cid:durableId="14482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BCA"/>
    <w:rsid w:val="00AA1D8D"/>
    <w:rsid w:val="00B47730"/>
    <w:rsid w:val="00BE3DFF"/>
    <w:rsid w:val="00CB0664"/>
    <w:rsid w:val="00DF05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