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C63" w:rsidRDefault="009E7E6C">
      <w:pPr>
        <w:jc w:val="center"/>
      </w:pPr>
      <w:r>
        <w:rPr>
          <w:rFonts w:ascii="Calibri" w:hAnsi="Calibri"/>
          <w:color w:val="000000"/>
          <w:sz w:val="44"/>
        </w:rPr>
        <w:t>Unveiling the Enigmatic Symphony of Life: An Exploration of Biological Diversity</w:t>
      </w:r>
    </w:p>
    <w:p w:rsidR="00550C63" w:rsidRDefault="009E7E6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4165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Jones</w:t>
      </w:r>
    </w:p>
    <w:p w:rsidR="00550C63" w:rsidRDefault="009E7E6C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94165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jones@valid</w:t>
      </w:r>
      <w:r w:rsidR="0094165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50C63" w:rsidRDefault="00550C63"/>
    <w:p w:rsidR="00550C63" w:rsidRDefault="009E7E6C">
      <w:r>
        <w:rPr>
          <w:rFonts w:ascii="Calibri" w:hAnsi="Calibri"/>
          <w:color w:val="000000"/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planet hosts an array of ecosystems, each a finely tuned ensemble of organisms, shaped by climatic, geographic, and biotic factors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ecosystems, diversity plays a pivotal role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Biological diversity holds the key to understanding the delicate balance of nature, inspiring us to protect and preserve these invaluable ecosystems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enigma of biological diversity extends beyond the intricate dance of organisms in ecosystems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Evolution, the driving force behind the symphony of life, has led to the remarkable diversity of species and adaptations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comparing organisms across time and space, scientists piece together the evolutionary puzzle, unraveling the remarkable history of life</w:t>
      </w:r>
      <w:r w:rsidR="009416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941651">
        <w:rPr>
          <w:rFonts w:ascii="Calibri" w:hAnsi="Calibri"/>
          <w:color w:val="000000"/>
          <w:sz w:val="24"/>
        </w:rPr>
        <w:t>.</w:t>
      </w:r>
    </w:p>
    <w:p w:rsidR="00550C63" w:rsidRDefault="009E7E6C">
      <w:r>
        <w:rPr>
          <w:rFonts w:ascii="Calibri" w:hAnsi="Calibri"/>
          <w:color w:val="000000"/>
          <w:sz w:val="28"/>
        </w:rPr>
        <w:t>Summary</w:t>
      </w:r>
    </w:p>
    <w:p w:rsidR="00550C63" w:rsidRDefault="009E7E6C">
      <w:r>
        <w:rPr>
          <w:rFonts w:ascii="Calibri" w:hAnsi="Calibri"/>
          <w:color w:val="000000"/>
        </w:rPr>
        <w:t>Biological diversity, the enigmatic symphony of life, unveils the intricate interplay of organisms, unveiling the beauty of ecological balance</w:t>
      </w:r>
      <w:r w:rsidR="0094165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this diversity unlocks the secrets of evolution and inspires us to protect our planet's delicate ecosystems</w:t>
      </w:r>
      <w:r w:rsidR="0094165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symphony of life holds </w:t>
      </w:r>
      <w:r>
        <w:rPr>
          <w:rFonts w:ascii="Calibri" w:hAnsi="Calibri"/>
          <w:color w:val="000000"/>
        </w:rPr>
        <w:lastRenderedPageBreak/>
        <w:t>invaluable lessons and offers practical benefits that enhance our well-being, making its exploration both fascinating and essential</w:t>
      </w:r>
      <w:r w:rsidR="00941651">
        <w:rPr>
          <w:rFonts w:ascii="Calibri" w:hAnsi="Calibri"/>
          <w:color w:val="000000"/>
        </w:rPr>
        <w:t>.</w:t>
      </w:r>
    </w:p>
    <w:p w:rsidR="00550C63" w:rsidRDefault="00550C63"/>
    <w:sectPr w:rsidR="00550C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514179">
    <w:abstractNumId w:val="8"/>
  </w:num>
  <w:num w:numId="2" w16cid:durableId="1179930915">
    <w:abstractNumId w:val="6"/>
  </w:num>
  <w:num w:numId="3" w16cid:durableId="1815562761">
    <w:abstractNumId w:val="5"/>
  </w:num>
  <w:num w:numId="4" w16cid:durableId="2036685317">
    <w:abstractNumId w:val="4"/>
  </w:num>
  <w:num w:numId="5" w16cid:durableId="145822990">
    <w:abstractNumId w:val="7"/>
  </w:num>
  <w:num w:numId="6" w16cid:durableId="781415547">
    <w:abstractNumId w:val="3"/>
  </w:num>
  <w:num w:numId="7" w16cid:durableId="1187132958">
    <w:abstractNumId w:val="2"/>
  </w:num>
  <w:num w:numId="8" w16cid:durableId="2066491048">
    <w:abstractNumId w:val="1"/>
  </w:num>
  <w:num w:numId="9" w16cid:durableId="133591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C63"/>
    <w:rsid w:val="00941651"/>
    <w:rsid w:val="009E7E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