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B1E" w:rsidRDefault="005317C0">
      <w:pPr>
        <w:jc w:val="center"/>
      </w:pPr>
      <w:r>
        <w:rPr>
          <w:rFonts w:ascii="Calibri" w:hAnsi="Calibri"/>
          <w:color w:val="000000"/>
          <w:sz w:val="44"/>
        </w:rPr>
        <w:t>Unveiling the Marvels of Chemistry: A Journey Through the Molecular Realm</w:t>
      </w:r>
    </w:p>
    <w:p w:rsidR="00A97B1E" w:rsidRDefault="005317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C69B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Wilson</w:t>
      </w:r>
    </w:p>
    <w:p w:rsidR="00A97B1E" w:rsidRDefault="005317C0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5C69B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wilson098@college</w:t>
      </w:r>
      <w:r w:rsidR="005C69B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97B1E" w:rsidRDefault="00A97B1E"/>
    <w:p w:rsidR="00A97B1E" w:rsidRDefault="005317C0">
      <w:r>
        <w:rPr>
          <w:rFonts w:ascii="Calibri" w:hAnsi="Calibri"/>
          <w:color w:val="000000"/>
          <w:sz w:val="24"/>
        </w:rPr>
        <w:t>Within the realm of chemistry, we embark on an awe-inspiring journey through the microscopic world of elements and molecules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secrets of chemistry unveils a captivating tapestry of interactions between atoms and molecules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in its boundless applications, touches every facet of human endeavor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harness the energy stored in fossil fuels and renewable sources, providing the lifeblood that drives our economies and powers our lives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the synthesis of pharmaceuticals that combat disease and alleviate suffering, safeguarding our health and well-being</w:t>
      </w:r>
      <w:r w:rsidR="005C69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5C69B7">
        <w:rPr>
          <w:rFonts w:ascii="Calibri" w:hAnsi="Calibri"/>
          <w:color w:val="000000"/>
          <w:sz w:val="24"/>
        </w:rPr>
        <w:t>.</w:t>
      </w:r>
    </w:p>
    <w:p w:rsidR="00A97B1E" w:rsidRDefault="005317C0">
      <w:r>
        <w:rPr>
          <w:rFonts w:ascii="Calibri" w:hAnsi="Calibri"/>
          <w:color w:val="000000"/>
          <w:sz w:val="28"/>
        </w:rPr>
        <w:t>Summary</w:t>
      </w:r>
    </w:p>
    <w:p w:rsidR="00A97B1E" w:rsidRDefault="005317C0">
      <w:r>
        <w:rPr>
          <w:rFonts w:ascii="Calibri" w:hAnsi="Calibri"/>
          <w:color w:val="000000"/>
        </w:rPr>
        <w:t>Chemistry, the study of the composition, structure, properties, and changes of matter, unveils the intricate world of elements and molecules that shape our lives</w:t>
      </w:r>
      <w:r w:rsidR="005C69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secrets of chemical reactions, empowering us to decipher biological processes, unlock the potential of materials, and engineer innovative technologies</w:t>
      </w:r>
      <w:r w:rsidR="005C69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energy production to healthcare advancements, and the development of revolutionary materials, chemistry's boundless </w:t>
      </w:r>
      <w:r>
        <w:rPr>
          <w:rFonts w:ascii="Calibri" w:hAnsi="Calibri"/>
          <w:color w:val="000000"/>
        </w:rPr>
        <w:lastRenderedPageBreak/>
        <w:t>applications touch every aspect of human endeavor, driving progress and transforming our world</w:t>
      </w:r>
      <w:r w:rsidR="005C69B7">
        <w:rPr>
          <w:rFonts w:ascii="Calibri" w:hAnsi="Calibri"/>
          <w:color w:val="000000"/>
        </w:rPr>
        <w:t>.</w:t>
      </w:r>
    </w:p>
    <w:p w:rsidR="00A97B1E" w:rsidRDefault="00A97B1E"/>
    <w:sectPr w:rsidR="00A97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726778">
    <w:abstractNumId w:val="8"/>
  </w:num>
  <w:num w:numId="2" w16cid:durableId="1970819987">
    <w:abstractNumId w:val="6"/>
  </w:num>
  <w:num w:numId="3" w16cid:durableId="1757675936">
    <w:abstractNumId w:val="5"/>
  </w:num>
  <w:num w:numId="4" w16cid:durableId="2088377251">
    <w:abstractNumId w:val="4"/>
  </w:num>
  <w:num w:numId="5" w16cid:durableId="1047530232">
    <w:abstractNumId w:val="7"/>
  </w:num>
  <w:num w:numId="6" w16cid:durableId="1699503330">
    <w:abstractNumId w:val="3"/>
  </w:num>
  <w:num w:numId="7" w16cid:durableId="690880660">
    <w:abstractNumId w:val="2"/>
  </w:num>
  <w:num w:numId="8" w16cid:durableId="1715733308">
    <w:abstractNumId w:val="1"/>
  </w:num>
  <w:num w:numId="9" w16cid:durableId="212175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7C0"/>
    <w:rsid w:val="005C69B7"/>
    <w:rsid w:val="00A97B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