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43D" w:rsidRDefault="00540111">
      <w:pPr>
        <w:jc w:val="center"/>
      </w:pPr>
      <w:r>
        <w:rPr>
          <w:rFonts w:ascii="Calibri" w:hAnsi="Calibri"/>
          <w:color w:val="000000"/>
          <w:sz w:val="44"/>
        </w:rPr>
        <w:t>The Art of Chemistry: Unraveling the Secrets of the Molecular World</w:t>
      </w:r>
    </w:p>
    <w:p w:rsidR="00FD343D" w:rsidRDefault="0054011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3352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Anne Marie Thompson</w:t>
      </w:r>
    </w:p>
    <w:p w:rsidR="00FD343D" w:rsidRDefault="00540111">
      <w:pPr>
        <w:jc w:val="center"/>
      </w:pPr>
      <w:r>
        <w:rPr>
          <w:rFonts w:ascii="Calibri" w:hAnsi="Calibri"/>
          <w:color w:val="000000"/>
          <w:sz w:val="32"/>
        </w:rPr>
        <w:t>anne_marie</w:t>
      </w:r>
      <w:r w:rsidR="0073352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thomspon@gmail</w:t>
      </w:r>
      <w:r w:rsidR="0073352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D343D" w:rsidRDefault="00FD343D"/>
    <w:p w:rsidR="00FD343D" w:rsidRDefault="00540111">
      <w:r>
        <w:rPr>
          <w:rFonts w:ascii="Calibri" w:hAnsi="Calibri"/>
          <w:color w:val="000000"/>
          <w:sz w:val="24"/>
        </w:rPr>
        <w:t>Chemistry, a fascinating field where elements and compounds interact and transform to create the world around us, has been a driving force behind scientific and technological advancements</w:t>
      </w:r>
      <w:r w:rsidR="007335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a profound influence on our daily lives, from the food we eat to the medicines we take</w:t>
      </w:r>
      <w:r w:rsidR="007335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unveil the secrets of the molecular world, exploring the fundamental principles of chemistry and their boundless applications</w:t>
      </w:r>
      <w:r w:rsidR="007335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provides us with a deeper understanding of the composition and properties of matter, enabling us to harness its potential for various purposes</w:t>
      </w:r>
      <w:r w:rsidR="007335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create new materials, explore the intricacies of life processes, and develop innovative solutions to global challenges</w:t>
      </w:r>
      <w:r w:rsidR="007335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thus stands as a vital pillar in shaping a more sustainable and prosperous future</w:t>
      </w:r>
      <w:r w:rsidR="007335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fosters critical thinking skills and encourages creativity, analytical reasoning, and problem-solving abilities</w:t>
      </w:r>
      <w:r w:rsidR="007335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intricacies of chemical reactions and their mechanisms, students develop a systematic approach to understanding complex phenomena</w:t>
      </w:r>
      <w:r w:rsidR="007335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transcends mere knowledge acquisition; it nurtures scientific inquiry and ignites a lifelong passion for seeking answers to the mysteries of the universe</w:t>
      </w:r>
      <w:r w:rsidR="00733526">
        <w:rPr>
          <w:rFonts w:ascii="Calibri" w:hAnsi="Calibri"/>
          <w:color w:val="000000"/>
          <w:sz w:val="24"/>
        </w:rPr>
        <w:t>.</w:t>
      </w:r>
    </w:p>
    <w:p w:rsidR="00FD343D" w:rsidRDefault="00540111">
      <w:r>
        <w:rPr>
          <w:rFonts w:ascii="Calibri" w:hAnsi="Calibri"/>
          <w:color w:val="000000"/>
          <w:sz w:val="28"/>
        </w:rPr>
        <w:t>Summary</w:t>
      </w:r>
    </w:p>
    <w:p w:rsidR="00FD343D" w:rsidRDefault="00540111">
      <w:r>
        <w:rPr>
          <w:rFonts w:ascii="Calibri" w:hAnsi="Calibri"/>
          <w:color w:val="000000"/>
        </w:rPr>
        <w:t>Chemistry, as a fundamental science, unravels the secrets of the molecular world, profoundly impacting our understanding of matter, life processes, and the universe</w:t>
      </w:r>
      <w:r w:rsidR="0073352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drives technological advancements, leading to innovative solutions for societal challenges</w:t>
      </w:r>
      <w:r w:rsidR="0073352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chemistry develops critical thinking, analytical reasoning, and problem-solving skills, encouraging scientific inquiry and a deep appreciation for the interconnectedness of the world around us</w:t>
      </w:r>
      <w:r w:rsidR="0073352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empowers us to harness the potential of matter to create a more sustainable and prosperous future</w:t>
      </w:r>
      <w:r w:rsidR="00733526">
        <w:rPr>
          <w:rFonts w:ascii="Calibri" w:hAnsi="Calibri"/>
          <w:color w:val="000000"/>
        </w:rPr>
        <w:t>.</w:t>
      </w:r>
    </w:p>
    <w:p w:rsidR="00FD343D" w:rsidRDefault="00FD343D"/>
    <w:sectPr w:rsidR="00FD3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952813">
    <w:abstractNumId w:val="8"/>
  </w:num>
  <w:num w:numId="2" w16cid:durableId="361252474">
    <w:abstractNumId w:val="6"/>
  </w:num>
  <w:num w:numId="3" w16cid:durableId="504636123">
    <w:abstractNumId w:val="5"/>
  </w:num>
  <w:num w:numId="4" w16cid:durableId="1145463641">
    <w:abstractNumId w:val="4"/>
  </w:num>
  <w:num w:numId="5" w16cid:durableId="801921712">
    <w:abstractNumId w:val="7"/>
  </w:num>
  <w:num w:numId="6" w16cid:durableId="1456946485">
    <w:abstractNumId w:val="3"/>
  </w:num>
  <w:num w:numId="7" w16cid:durableId="883713420">
    <w:abstractNumId w:val="2"/>
  </w:num>
  <w:num w:numId="8" w16cid:durableId="409086230">
    <w:abstractNumId w:val="1"/>
  </w:num>
  <w:num w:numId="9" w16cid:durableId="15002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111"/>
    <w:rsid w:val="00733526"/>
    <w:rsid w:val="00AA1D8D"/>
    <w:rsid w:val="00B47730"/>
    <w:rsid w:val="00CB0664"/>
    <w:rsid w:val="00FC693F"/>
    <w:rsid w:val="00FD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