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29BC" w:rsidRDefault="006119C7">
      <w:pPr>
        <w:jc w:val="center"/>
      </w:pPr>
      <w:r>
        <w:rPr>
          <w:rFonts w:ascii="Calibri" w:hAnsi="Calibri"/>
          <w:color w:val="000000"/>
          <w:sz w:val="44"/>
        </w:rPr>
        <w:t>The Tapestry of Time: A Historical Journey</w:t>
      </w:r>
    </w:p>
    <w:p w:rsidR="00FB29BC" w:rsidRDefault="006119C7">
      <w:pPr>
        <w:pStyle w:val="NoSpacing"/>
        <w:jc w:val="center"/>
      </w:pPr>
      <w:r>
        <w:rPr>
          <w:rFonts w:ascii="Calibri" w:hAnsi="Calibri"/>
          <w:color w:val="000000"/>
          <w:sz w:val="36"/>
        </w:rPr>
        <w:t>Harper Reynolds</w:t>
      </w:r>
    </w:p>
    <w:p w:rsidR="00FB29BC" w:rsidRDefault="006119C7">
      <w:pPr>
        <w:jc w:val="center"/>
      </w:pPr>
      <w:r>
        <w:rPr>
          <w:rFonts w:ascii="Calibri" w:hAnsi="Calibri"/>
          <w:color w:val="000000"/>
          <w:sz w:val="32"/>
        </w:rPr>
        <w:t>historian_reynolds@valid-edu</w:t>
      </w:r>
      <w:r w:rsidR="00463C69">
        <w:rPr>
          <w:rFonts w:ascii="Calibri" w:hAnsi="Calibri"/>
          <w:color w:val="000000"/>
          <w:sz w:val="32"/>
        </w:rPr>
        <w:t>.</w:t>
      </w:r>
      <w:r>
        <w:rPr>
          <w:rFonts w:ascii="Calibri" w:hAnsi="Calibri"/>
          <w:color w:val="000000"/>
          <w:sz w:val="32"/>
        </w:rPr>
        <w:t>org</w:t>
      </w:r>
    </w:p>
    <w:p w:rsidR="00FB29BC" w:rsidRDefault="00FB29BC"/>
    <w:p w:rsidR="00FB29BC" w:rsidRDefault="006119C7">
      <w:r>
        <w:rPr>
          <w:rFonts w:ascii="Calibri" w:hAnsi="Calibri"/>
          <w:color w:val="000000"/>
          <w:sz w:val="24"/>
        </w:rPr>
        <w:t>In the annals of human history, we are but a fleeting thread in the intricate tapestry of time</w:t>
      </w:r>
      <w:r w:rsidR="00463C69">
        <w:rPr>
          <w:rFonts w:ascii="Calibri" w:hAnsi="Calibri"/>
          <w:color w:val="000000"/>
          <w:sz w:val="24"/>
        </w:rPr>
        <w:t>.</w:t>
      </w:r>
      <w:r>
        <w:rPr>
          <w:rFonts w:ascii="Calibri" w:hAnsi="Calibri"/>
          <w:color w:val="000000"/>
          <w:sz w:val="24"/>
        </w:rPr>
        <w:t xml:space="preserve"> Yet, the chronicles of our past weave together a saga of trials and triumphs, of revolutions and resilience</w:t>
      </w:r>
      <w:r w:rsidR="00463C69">
        <w:rPr>
          <w:rFonts w:ascii="Calibri" w:hAnsi="Calibri"/>
          <w:color w:val="000000"/>
          <w:sz w:val="24"/>
        </w:rPr>
        <w:t>.</w:t>
      </w:r>
      <w:r>
        <w:rPr>
          <w:rFonts w:ascii="Calibri" w:hAnsi="Calibri"/>
          <w:color w:val="000000"/>
          <w:sz w:val="24"/>
        </w:rPr>
        <w:t xml:space="preserve"> It is a story of our search for meaning and purpose amidst the ever-changing landscape of existence</w:t>
      </w:r>
      <w:r w:rsidR="00463C69">
        <w:rPr>
          <w:rFonts w:ascii="Calibri" w:hAnsi="Calibri"/>
          <w:color w:val="000000"/>
          <w:sz w:val="24"/>
        </w:rPr>
        <w:t>.</w:t>
      </w:r>
      <w:r>
        <w:rPr>
          <w:rFonts w:ascii="Calibri" w:hAnsi="Calibri"/>
          <w:color w:val="000000"/>
          <w:sz w:val="24"/>
        </w:rPr>
        <w:t xml:space="preserve"> As we embark on this historical odyssey, let us delve into the depths of civilizations long gone, explore the corridors of power, and uncover the legacies that define humanity's journey</w:t>
      </w:r>
      <w:r w:rsidR="00463C69">
        <w:rPr>
          <w:rFonts w:ascii="Calibri" w:hAnsi="Calibri"/>
          <w:color w:val="000000"/>
          <w:sz w:val="24"/>
        </w:rPr>
        <w:t>.</w:t>
      </w:r>
      <w:r>
        <w:rPr>
          <w:rFonts w:ascii="Calibri" w:hAnsi="Calibri"/>
          <w:color w:val="000000"/>
          <w:sz w:val="24"/>
        </w:rPr>
        <w:br/>
      </w:r>
      <w:r>
        <w:rPr>
          <w:rFonts w:ascii="Calibri" w:hAnsi="Calibri"/>
          <w:color w:val="000000"/>
          <w:sz w:val="24"/>
        </w:rPr>
        <w:br/>
        <w:t>We begin our exploration in the ancient corridors of Egypt, where the pyramids stand sentinel, whispering tales of a glorious empire</w:t>
      </w:r>
      <w:r w:rsidR="00463C69">
        <w:rPr>
          <w:rFonts w:ascii="Calibri" w:hAnsi="Calibri"/>
          <w:color w:val="000000"/>
          <w:sz w:val="24"/>
        </w:rPr>
        <w:t>.</w:t>
      </w:r>
      <w:r>
        <w:rPr>
          <w:rFonts w:ascii="Calibri" w:hAnsi="Calibri"/>
          <w:color w:val="000000"/>
          <w:sz w:val="24"/>
        </w:rPr>
        <w:t xml:space="preserve"> Pharaohs, enigmatic rulers of the Nile, leave behind artifacts that reveal the artistry, ingenuity, and spirituality of a civilization that sought immortality</w:t>
      </w:r>
      <w:r w:rsidR="00463C69">
        <w:rPr>
          <w:rFonts w:ascii="Calibri" w:hAnsi="Calibri"/>
          <w:color w:val="000000"/>
          <w:sz w:val="24"/>
        </w:rPr>
        <w:t>.</w:t>
      </w:r>
      <w:r>
        <w:rPr>
          <w:rFonts w:ascii="Calibri" w:hAnsi="Calibri"/>
          <w:color w:val="000000"/>
          <w:sz w:val="24"/>
        </w:rPr>
        <w:t xml:space="preserve"> We traverse the rugged lands of Greece, where philosophers contemplate the nature of reality, and democracy takes root, shaping the foundation of Western political thought</w:t>
      </w:r>
      <w:r w:rsidR="00463C69">
        <w:rPr>
          <w:rFonts w:ascii="Calibri" w:hAnsi="Calibri"/>
          <w:color w:val="000000"/>
          <w:sz w:val="24"/>
        </w:rPr>
        <w:t>.</w:t>
      </w:r>
      <w:r>
        <w:rPr>
          <w:rFonts w:ascii="Calibri" w:hAnsi="Calibri"/>
          <w:color w:val="000000"/>
          <w:sz w:val="24"/>
        </w:rPr>
        <w:br/>
      </w:r>
      <w:r>
        <w:rPr>
          <w:rFonts w:ascii="Calibri" w:hAnsi="Calibri"/>
          <w:color w:val="000000"/>
          <w:sz w:val="24"/>
        </w:rPr>
        <w:br/>
        <w:t>Our journey continues through the grandeur of Rome, where legions march, and emperors rule vast territories, leaving behind a legacy of infrastructure, law, and engineering marvels</w:t>
      </w:r>
      <w:r w:rsidR="00463C69">
        <w:rPr>
          <w:rFonts w:ascii="Calibri" w:hAnsi="Calibri"/>
          <w:color w:val="000000"/>
          <w:sz w:val="24"/>
        </w:rPr>
        <w:t>.</w:t>
      </w:r>
      <w:r>
        <w:rPr>
          <w:rFonts w:ascii="Calibri" w:hAnsi="Calibri"/>
          <w:color w:val="000000"/>
          <w:sz w:val="24"/>
        </w:rPr>
        <w:t xml:space="preserve"> We witness the rise and fall of empires, the clash of cultures, and the birth of new ideas that reshape the world</w:t>
      </w:r>
      <w:r w:rsidR="00463C69">
        <w:rPr>
          <w:rFonts w:ascii="Calibri" w:hAnsi="Calibri"/>
          <w:color w:val="000000"/>
          <w:sz w:val="24"/>
        </w:rPr>
        <w:t>.</w:t>
      </w:r>
      <w:r>
        <w:rPr>
          <w:rFonts w:ascii="Calibri" w:hAnsi="Calibri"/>
          <w:color w:val="000000"/>
          <w:sz w:val="24"/>
        </w:rPr>
        <w:t xml:space="preserve"> From the bustling streets of medieval cities to the age of exploration, we trace the footsteps of trailblazers, visionaries, and ordinary individuals who shaped the course of history through their bravery, perseverance, and dreams</w:t>
      </w:r>
      <w:r w:rsidR="00463C69">
        <w:rPr>
          <w:rFonts w:ascii="Calibri" w:hAnsi="Calibri"/>
          <w:color w:val="000000"/>
          <w:sz w:val="24"/>
        </w:rPr>
        <w:t>.</w:t>
      </w:r>
      <w:r>
        <w:rPr>
          <w:rFonts w:ascii="Calibri" w:hAnsi="Calibri"/>
          <w:color w:val="000000"/>
          <w:sz w:val="24"/>
        </w:rPr>
        <w:br/>
      </w:r>
      <w:r>
        <w:rPr>
          <w:rFonts w:ascii="Calibri" w:hAnsi="Calibri"/>
          <w:color w:val="000000"/>
          <w:sz w:val="24"/>
        </w:rPr>
        <w:br/>
        <w:t>In the modern era, we grapple with the complexities of globalization, technological advancements, and the ever-shifting political landscapes</w:t>
      </w:r>
      <w:r w:rsidR="00463C69">
        <w:rPr>
          <w:rFonts w:ascii="Calibri" w:hAnsi="Calibri"/>
          <w:color w:val="000000"/>
          <w:sz w:val="24"/>
        </w:rPr>
        <w:t>.</w:t>
      </w:r>
      <w:r>
        <w:rPr>
          <w:rFonts w:ascii="Calibri" w:hAnsi="Calibri"/>
          <w:color w:val="000000"/>
          <w:sz w:val="24"/>
        </w:rPr>
        <w:t xml:space="preserve"> We examine the struggles for equality, justice, and human rights, recognizing that progress often comes at a price</w:t>
      </w:r>
      <w:r w:rsidR="00463C69">
        <w:rPr>
          <w:rFonts w:ascii="Calibri" w:hAnsi="Calibri"/>
          <w:color w:val="000000"/>
          <w:sz w:val="24"/>
        </w:rPr>
        <w:t>.</w:t>
      </w:r>
      <w:r>
        <w:rPr>
          <w:rFonts w:ascii="Calibri" w:hAnsi="Calibri"/>
          <w:color w:val="000000"/>
          <w:sz w:val="24"/>
        </w:rPr>
        <w:t xml:space="preserve"> As we navigate the tumultuous waters of the 21st century, we seek lessons from the past to navigate the challenges of the present and lay the groundwork for a future that is just, sustainable, and filled with hope</w:t>
      </w:r>
      <w:r w:rsidR="00463C69">
        <w:rPr>
          <w:rFonts w:ascii="Calibri" w:hAnsi="Calibri"/>
          <w:color w:val="000000"/>
          <w:sz w:val="24"/>
        </w:rPr>
        <w:t>.</w:t>
      </w:r>
    </w:p>
    <w:p w:rsidR="00FB29BC" w:rsidRDefault="006119C7">
      <w:r>
        <w:rPr>
          <w:rFonts w:ascii="Calibri" w:hAnsi="Calibri"/>
          <w:color w:val="000000"/>
          <w:sz w:val="28"/>
        </w:rPr>
        <w:t>Summary</w:t>
      </w:r>
    </w:p>
    <w:p w:rsidR="00FB29BC" w:rsidRDefault="006119C7">
      <w:r>
        <w:rPr>
          <w:rFonts w:ascii="Calibri" w:hAnsi="Calibri"/>
          <w:color w:val="000000"/>
        </w:rPr>
        <w:lastRenderedPageBreak/>
        <w:t>Through this exploration of history, we gain an appreciation for the tapestry of time, woven with triumphs and tribulations, and the enduring legacy of human endeavor</w:t>
      </w:r>
      <w:r w:rsidR="00463C69">
        <w:rPr>
          <w:rFonts w:ascii="Calibri" w:hAnsi="Calibri"/>
          <w:color w:val="000000"/>
        </w:rPr>
        <w:t>.</w:t>
      </w:r>
      <w:r>
        <w:rPr>
          <w:rFonts w:ascii="Calibri" w:hAnsi="Calibri"/>
          <w:color w:val="000000"/>
        </w:rPr>
        <w:t xml:space="preserve"> History teaches us about ourselves, our motivations, and the consequences of our actions</w:t>
      </w:r>
      <w:r w:rsidR="00463C69">
        <w:rPr>
          <w:rFonts w:ascii="Calibri" w:hAnsi="Calibri"/>
          <w:color w:val="000000"/>
        </w:rPr>
        <w:t>.</w:t>
      </w:r>
      <w:r>
        <w:rPr>
          <w:rFonts w:ascii="Calibri" w:hAnsi="Calibri"/>
          <w:color w:val="000000"/>
        </w:rPr>
        <w:t xml:space="preserve"> It inspires us to learn from the past, to honor the sacrifices of those who came before us, and to work towards a better future for generations to come</w:t>
      </w:r>
      <w:r w:rsidR="00463C69">
        <w:rPr>
          <w:rFonts w:ascii="Calibri" w:hAnsi="Calibri"/>
          <w:color w:val="000000"/>
        </w:rPr>
        <w:t>.</w:t>
      </w:r>
      <w:r>
        <w:rPr>
          <w:rFonts w:ascii="Calibri" w:hAnsi="Calibri"/>
          <w:color w:val="000000"/>
        </w:rPr>
        <w:t xml:space="preserve"> As we continue to traverse the corridors of time, let us embrace the lessons of history, knowing that we are part of a larger narrative, and that our choices today will shape the world of tomorrow</w:t>
      </w:r>
      <w:r w:rsidR="00463C69">
        <w:rPr>
          <w:rFonts w:ascii="Calibri" w:hAnsi="Calibri"/>
          <w:color w:val="000000"/>
        </w:rPr>
        <w:t>.</w:t>
      </w:r>
    </w:p>
    <w:p w:rsidR="00FB29BC" w:rsidRDefault="00FB29BC"/>
    <w:sectPr w:rsidR="00FB29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80900">
    <w:abstractNumId w:val="8"/>
  </w:num>
  <w:num w:numId="2" w16cid:durableId="1325011415">
    <w:abstractNumId w:val="6"/>
  </w:num>
  <w:num w:numId="3" w16cid:durableId="1974022489">
    <w:abstractNumId w:val="5"/>
  </w:num>
  <w:num w:numId="4" w16cid:durableId="1760440455">
    <w:abstractNumId w:val="4"/>
  </w:num>
  <w:num w:numId="5" w16cid:durableId="980502067">
    <w:abstractNumId w:val="7"/>
  </w:num>
  <w:num w:numId="6" w16cid:durableId="2034761984">
    <w:abstractNumId w:val="3"/>
  </w:num>
  <w:num w:numId="7" w16cid:durableId="2111512874">
    <w:abstractNumId w:val="2"/>
  </w:num>
  <w:num w:numId="8" w16cid:durableId="934284439">
    <w:abstractNumId w:val="1"/>
  </w:num>
  <w:num w:numId="9" w16cid:durableId="2075158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3C69"/>
    <w:rsid w:val="006119C7"/>
    <w:rsid w:val="00AA1D8D"/>
    <w:rsid w:val="00B47730"/>
    <w:rsid w:val="00CB0664"/>
    <w:rsid w:val="00FB29B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2024-01-15T18:04:00Z</dcterms:modified>
  <cp:category/>
</cp:coreProperties>
</file>