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C6F" w:rsidRDefault="008F2CDF">
      <w:pPr>
        <w:jc w:val="center"/>
      </w:pPr>
      <w:r>
        <w:rPr>
          <w:rFonts w:ascii="Calibri" w:hAnsi="Calibri"/>
          <w:color w:val="000000"/>
          <w:sz w:val="44"/>
        </w:rPr>
        <w:t>Arts and Expression: Exploring the Human Palette</w:t>
      </w:r>
    </w:p>
    <w:p w:rsidR="00612C6F" w:rsidRDefault="008F2CD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Mitchell</w:t>
      </w:r>
    </w:p>
    <w:p w:rsidR="00612C6F" w:rsidRDefault="008F2CDF">
      <w:pPr>
        <w:jc w:val="center"/>
      </w:pPr>
      <w:r>
        <w:rPr>
          <w:rFonts w:ascii="Calibri" w:hAnsi="Calibri"/>
          <w:color w:val="000000"/>
          <w:sz w:val="32"/>
        </w:rPr>
        <w:t>sophiamitchell</w:t>
      </w:r>
      <w:r w:rsidR="005A190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arts@educonnect</w:t>
      </w:r>
      <w:r w:rsidR="005A190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12C6F" w:rsidRDefault="00612C6F"/>
    <w:p w:rsidR="00612C6F" w:rsidRDefault="008F2CDF">
      <w:r>
        <w:rPr>
          <w:rFonts w:ascii="Calibri" w:hAnsi="Calibri"/>
          <w:color w:val="000000"/>
          <w:sz w:val="24"/>
        </w:rPr>
        <w:t>In the realm of human creativity, arts serve as a captivating mirror to our souls, allowing us to delve into the labyrinth of emotions, ideas, and experiences that shape our journey through life</w:t>
      </w:r>
      <w:r w:rsidR="005A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symphony of colors on an artist's canvas, arts resonate with the uniqueness of every individual, unveiling the kaleidoscope of perspectives that define our collective human tapestry</w:t>
      </w:r>
      <w:r w:rsidR="005A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prism of diverse artistic mediums, be it the written word, visual artistry, or the emotive power of music, we embark on a quest to explore the profound impact arts have on our perception of the world around us</w:t>
      </w:r>
      <w:r w:rsidR="005A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Arts possess a formidable power to transcend linguistic boundaries, breaking down the walls that separate cultures and bringing hearts closer</w:t>
      </w:r>
      <w:r w:rsidR="005A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dancer's graceful movements, arts have the ability to bypass words and communicate emotions in a universal language understood by all</w:t>
      </w:r>
      <w:r w:rsidR="005A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haunting strains of a heartfelt melody, the evocative imagery of a painting, or the poignant verses of a poem, arts have a remarkable capacity to unify humanity, fostering a sense of connectedness and empathy that resounds across geographical and cultural divides</w:t>
      </w:r>
      <w:r w:rsidR="005A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their aesthetic appeal, arts have a transformative influence on the human psyche, playing a pivotal role in personal development and overall well-being</w:t>
      </w:r>
      <w:r w:rsidR="005A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Engaging with arts in any form, whether as a creator or an audience, provides an avenue for self-expression, emotional release, and introspection</w:t>
      </w:r>
      <w:r w:rsidR="005A19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Just as a sculptor chisels away at a block of marble, revealing the hidden beauty within, arts empower us to confront our own complexities, unraveling the enigmas of our inner selves</w:t>
      </w:r>
      <w:r w:rsidR="005A1901">
        <w:rPr>
          <w:rFonts w:ascii="Calibri" w:hAnsi="Calibri"/>
          <w:color w:val="000000"/>
          <w:sz w:val="24"/>
        </w:rPr>
        <w:t>.</w:t>
      </w:r>
    </w:p>
    <w:p w:rsidR="00612C6F" w:rsidRDefault="008F2CDF">
      <w:r>
        <w:rPr>
          <w:rFonts w:ascii="Calibri" w:hAnsi="Calibri"/>
          <w:color w:val="000000"/>
          <w:sz w:val="28"/>
        </w:rPr>
        <w:t>Summary</w:t>
      </w:r>
    </w:p>
    <w:p w:rsidR="00612C6F" w:rsidRDefault="008F2CDF">
      <w:r>
        <w:rPr>
          <w:rFonts w:ascii="Calibri" w:hAnsi="Calibri"/>
          <w:color w:val="000000"/>
        </w:rPr>
        <w:t>In the realm of arts, we find a mirror to humanity's soul, a kaleidoscope of perspectives, and a profound force for connection and transformation</w:t>
      </w:r>
      <w:r w:rsidR="005A19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diverse mediums of expression, arts transcend boundaries, fostering empathy and unifying people from all walks of life</w:t>
      </w:r>
      <w:r w:rsidR="005A19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depths of introspection to the heights of collective celebration, arts serve as a catalyst for </w:t>
      </w:r>
      <w:r>
        <w:rPr>
          <w:rFonts w:ascii="Calibri" w:hAnsi="Calibri"/>
          <w:color w:val="000000"/>
        </w:rPr>
        <w:lastRenderedPageBreak/>
        <w:t>self-discovery, emotional release, and the cultivation of a more profound understanding of ourselves and the world around us</w:t>
      </w:r>
      <w:r w:rsidR="005A1901">
        <w:rPr>
          <w:rFonts w:ascii="Calibri" w:hAnsi="Calibri"/>
          <w:color w:val="000000"/>
        </w:rPr>
        <w:t>.</w:t>
      </w:r>
    </w:p>
    <w:p w:rsidR="00612C6F" w:rsidRDefault="00612C6F"/>
    <w:sectPr w:rsidR="00612C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7549371">
    <w:abstractNumId w:val="8"/>
  </w:num>
  <w:num w:numId="2" w16cid:durableId="2140027518">
    <w:abstractNumId w:val="6"/>
  </w:num>
  <w:num w:numId="3" w16cid:durableId="1596398215">
    <w:abstractNumId w:val="5"/>
  </w:num>
  <w:num w:numId="4" w16cid:durableId="103890781">
    <w:abstractNumId w:val="4"/>
  </w:num>
  <w:num w:numId="5" w16cid:durableId="25059923">
    <w:abstractNumId w:val="7"/>
  </w:num>
  <w:num w:numId="6" w16cid:durableId="1748189962">
    <w:abstractNumId w:val="3"/>
  </w:num>
  <w:num w:numId="7" w16cid:durableId="1501122648">
    <w:abstractNumId w:val="2"/>
  </w:num>
  <w:num w:numId="8" w16cid:durableId="705298437">
    <w:abstractNumId w:val="1"/>
  </w:num>
  <w:num w:numId="9" w16cid:durableId="164793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1901"/>
    <w:rsid w:val="00612C6F"/>
    <w:rsid w:val="008F2C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