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E34FA" w:rsidRDefault="00C07A26">
      <w:pPr>
        <w:jc w:val="center"/>
      </w:pPr>
      <w:r>
        <w:rPr>
          <w:rFonts w:ascii="Calibri" w:hAnsi="Calibri"/>
          <w:color w:val="000000"/>
          <w:sz w:val="44"/>
        </w:rPr>
        <w:t>The Grand Tapestry of Government: Unveiling the Symphony of Power</w:t>
      </w:r>
    </w:p>
    <w:p w:rsidR="007E34FA" w:rsidRDefault="00C07A26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Charles W</w:t>
      </w:r>
      <w:r w:rsidR="00A41678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Adams</w:t>
      </w:r>
    </w:p>
    <w:p w:rsidR="007E34FA" w:rsidRDefault="00C07A26">
      <w:pPr>
        <w:jc w:val="center"/>
      </w:pPr>
      <w:r>
        <w:rPr>
          <w:rFonts w:ascii="Calibri" w:hAnsi="Calibri"/>
          <w:color w:val="000000"/>
          <w:sz w:val="32"/>
        </w:rPr>
        <w:t>charlesadams@highschoolteacher</w:t>
      </w:r>
      <w:r w:rsidR="00A41678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7E34FA" w:rsidRDefault="007E34FA"/>
    <w:p w:rsidR="007E34FA" w:rsidRDefault="00C07A26">
      <w:r>
        <w:rPr>
          <w:rFonts w:ascii="Calibri" w:hAnsi="Calibri"/>
          <w:color w:val="000000"/>
          <w:sz w:val="24"/>
        </w:rPr>
        <w:t>As citizens of the modern world, we are surrounded by intricate systems of governance that shape our daily lives</w:t>
      </w:r>
      <w:r w:rsidR="00A4167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Understanding the workings of these systems is not only essential for informed civic participation but also crucial for cultivating critical thinking and problem-solving skills</w:t>
      </w:r>
      <w:r w:rsidR="00A4167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essay aims to embark on a journey through the labyrinthine corridors of government, unraveling the complexities of its structure, functions, and the delicate balance between power and responsibility</w:t>
      </w:r>
      <w:r w:rsidR="00A4167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the grand tapestry of government, power is simultaneously a symphony and a dance, flowing through institutions, laws, and individuals</w:t>
      </w:r>
      <w:r w:rsidR="00A4167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can uplift or oppress, inspire or enslave, depending on how it is wielded</w:t>
      </w:r>
      <w:r w:rsidR="00A4167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allocation and exercise of power define the character of a government, determining whether it safeguards the rights of its citizens or tramples upon them</w:t>
      </w:r>
      <w:r w:rsidR="00A4167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Thus, scrutinizing the distribution of power among branches of government, levels of government, and individuals is paramount to comprehending the true nature of governance</w:t>
      </w:r>
      <w:r w:rsidR="00A4167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functions of government extend far beyond the creation and enforcement of laws</w:t>
      </w:r>
      <w:r w:rsidR="00A4167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Modern governments are tasked with providing essential services, regulating economic activity, ensuring public safety, and promoting social welfare</w:t>
      </w:r>
      <w:r w:rsidR="00A4167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Education, healthcare, infrastructure, environmental protection - these are just a few examples of the myriad responsibilities governments undertake to maintain a functioning society</w:t>
      </w:r>
      <w:r w:rsidR="00A4167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Understanding the scope of governmental functions helps us appreciate the complexity and challenges inherent in governance</w:t>
      </w:r>
      <w:r w:rsidR="00A41678">
        <w:rPr>
          <w:rFonts w:ascii="Calibri" w:hAnsi="Calibri"/>
          <w:color w:val="000000"/>
          <w:sz w:val="24"/>
        </w:rPr>
        <w:t>.</w:t>
      </w:r>
    </w:p>
    <w:p w:rsidR="007E34FA" w:rsidRDefault="00C07A26">
      <w:r>
        <w:rPr>
          <w:rFonts w:ascii="Calibri" w:hAnsi="Calibri"/>
          <w:color w:val="000000"/>
          <w:sz w:val="28"/>
        </w:rPr>
        <w:t>Summary</w:t>
      </w:r>
    </w:p>
    <w:p w:rsidR="007E34FA" w:rsidRDefault="00C07A26">
      <w:r>
        <w:rPr>
          <w:rFonts w:ascii="Calibri" w:hAnsi="Calibri"/>
          <w:color w:val="000000"/>
        </w:rPr>
        <w:t>This essay has explored the intricate tapestry of government, revealing its multifaceted nature and profound impact on our lives</w:t>
      </w:r>
      <w:r w:rsidR="00A41678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By delving into the distribution of power, the functions of government, and the delicate balance between liberty and authority, we have gained a deeper appreciation for the complexities and challenges of governance</w:t>
      </w:r>
      <w:r w:rsidR="00A41678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citizens, it is our responsibility to be informed, engaged, and vigilant in our oversight of government, ensuring </w:t>
      </w:r>
      <w:r>
        <w:rPr>
          <w:rFonts w:ascii="Calibri" w:hAnsi="Calibri"/>
          <w:color w:val="000000"/>
        </w:rPr>
        <w:lastRenderedPageBreak/>
        <w:t>that it remains responsive to the needs of the people and true to its ideals of justice, equality, and liberty</w:t>
      </w:r>
      <w:r w:rsidR="00A41678">
        <w:rPr>
          <w:rFonts w:ascii="Calibri" w:hAnsi="Calibri"/>
          <w:color w:val="000000"/>
        </w:rPr>
        <w:t>.</w:t>
      </w:r>
    </w:p>
    <w:p w:rsidR="007E34FA" w:rsidRDefault="007E34FA"/>
    <w:sectPr w:rsidR="007E34F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86329154">
    <w:abstractNumId w:val="8"/>
  </w:num>
  <w:num w:numId="2" w16cid:durableId="1184129645">
    <w:abstractNumId w:val="6"/>
  </w:num>
  <w:num w:numId="3" w16cid:durableId="2107604347">
    <w:abstractNumId w:val="5"/>
  </w:num>
  <w:num w:numId="4" w16cid:durableId="1316953902">
    <w:abstractNumId w:val="4"/>
  </w:num>
  <w:num w:numId="5" w16cid:durableId="529294995">
    <w:abstractNumId w:val="7"/>
  </w:num>
  <w:num w:numId="6" w16cid:durableId="245262733">
    <w:abstractNumId w:val="3"/>
  </w:num>
  <w:num w:numId="7" w16cid:durableId="1222911694">
    <w:abstractNumId w:val="2"/>
  </w:num>
  <w:num w:numId="8" w16cid:durableId="145099290">
    <w:abstractNumId w:val="1"/>
  </w:num>
  <w:num w:numId="9" w16cid:durableId="9084184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E34FA"/>
    <w:rsid w:val="00A41678"/>
    <w:rsid w:val="00AA1D8D"/>
    <w:rsid w:val="00B47730"/>
    <w:rsid w:val="00C07A26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2024-01-15T18:06:00Z</dcterms:modified>
  <cp:category/>
</cp:coreProperties>
</file>